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2E" w:rsidRPr="006D742E" w:rsidRDefault="00F33A45" w:rsidP="006D742E">
      <w:pPr>
        <w:autoSpaceDE w:val="0"/>
        <w:autoSpaceDN w:val="0"/>
        <w:jc w:val="center"/>
        <w:textAlignment w:val="auto"/>
        <w:rPr>
          <w:rFonts w:ascii="ＭＳ 明朝" w:hAnsi="ＭＳ 明朝" w:cs="ＭＳ Ｐゴシック"/>
          <w:kern w:val="0"/>
          <w:sz w:val="28"/>
          <w:szCs w:val="22"/>
          <w:lang w:val="ja-JP"/>
        </w:rPr>
      </w:pPr>
      <w:bookmarkStart w:id="0" w:name="OLE_LINK2"/>
      <w:bookmarkStart w:id="1" w:name="_GoBack"/>
      <w:bookmarkEnd w:id="1"/>
      <w:r>
        <w:rPr>
          <w:rFonts w:ascii="ＭＳ 明朝" w:hAnsi="ＭＳ 明朝" w:cs="ＭＳ Ｐゴシック" w:hint="eastAsia"/>
          <w:kern w:val="0"/>
          <w:sz w:val="28"/>
          <w:szCs w:val="22"/>
          <w:lang w:val="ja-JP"/>
        </w:rPr>
        <w:t xml:space="preserve">第１４回 </w:t>
      </w:r>
      <w:r w:rsidR="00891218" w:rsidRPr="00891218">
        <w:rPr>
          <w:rFonts w:ascii="ＭＳ 明朝" w:hAnsi="ＭＳ 明朝" w:cs="ＭＳ Ｐゴシック" w:hint="eastAsia"/>
          <w:kern w:val="0"/>
          <w:sz w:val="28"/>
          <w:szCs w:val="22"/>
          <w:lang w:val="ja-JP"/>
        </w:rPr>
        <w:t>事故事例巡回セミナー開催報告</w:t>
      </w:r>
    </w:p>
    <w:p w:rsidR="00891218" w:rsidRPr="00891218" w:rsidRDefault="00891218" w:rsidP="00891218">
      <w:pPr>
        <w:pStyle w:val="a6"/>
        <w:spacing w:line="300" w:lineRule="exact"/>
        <w:ind w:firstLineChars="100" w:firstLine="240"/>
        <w:jc w:val="right"/>
        <w:rPr>
          <w:rFonts w:hAnsi="ＭＳ 明朝" w:cs="ＭＳ Ｐゴシック"/>
          <w:color w:val="auto"/>
          <w:kern w:val="0"/>
          <w:sz w:val="24"/>
          <w:szCs w:val="22"/>
          <w:lang w:val="ja-JP"/>
        </w:rPr>
      </w:pPr>
      <w:r w:rsidRPr="00891218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石油化学工業協会</w:t>
      </w:r>
    </w:p>
    <w:p w:rsidR="00891218" w:rsidRPr="00891218" w:rsidRDefault="00891218" w:rsidP="00891218">
      <w:pPr>
        <w:pStyle w:val="a6"/>
        <w:spacing w:line="300" w:lineRule="exact"/>
        <w:ind w:firstLineChars="100" w:firstLine="240"/>
        <w:jc w:val="right"/>
        <w:rPr>
          <w:rFonts w:hAnsi="ＭＳ 明朝" w:cs="ＭＳ Ｐゴシック"/>
          <w:color w:val="auto"/>
          <w:kern w:val="0"/>
          <w:sz w:val="24"/>
          <w:szCs w:val="22"/>
          <w:lang w:val="ja-JP"/>
        </w:rPr>
      </w:pPr>
    </w:p>
    <w:p w:rsidR="00715298" w:rsidRDefault="00B563E7" w:rsidP="00E96DAE">
      <w:pPr>
        <w:pStyle w:val="a6"/>
        <w:spacing w:line="240" w:lineRule="auto"/>
        <w:ind w:firstLineChars="100" w:firstLine="240"/>
        <w:rPr>
          <w:rFonts w:hAnsi="ＭＳ 明朝" w:cs="ＭＳ Ｐゴシック"/>
          <w:color w:val="000000" w:themeColor="text1"/>
          <w:kern w:val="0"/>
          <w:sz w:val="24"/>
          <w:szCs w:val="22"/>
          <w:lang w:val="ja-JP"/>
        </w:rPr>
      </w:pPr>
      <w:r>
        <w:rPr>
          <w:rFonts w:hAnsi="ＭＳ 明朝" w:cs="ＭＳ Ｐゴシック" w:hint="eastAsia"/>
          <w:color w:val="auto"/>
          <w:kern w:val="0"/>
          <w:sz w:val="24"/>
          <w:szCs w:val="22"/>
        </w:rPr>
        <w:t>当</w:t>
      </w:r>
      <w:r w:rsidRPr="00DB784B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協会では、保安管理に関する現場管理職の気づきの機会として、諸先輩の生の</w:t>
      </w:r>
      <w:r w:rsidRPr="00264823">
        <w:rPr>
          <w:rFonts w:hAnsi="ＭＳ 明朝" w:cs="ＭＳ Ｐゴシック" w:hint="eastAsia"/>
          <w:color w:val="000000" w:themeColor="text1"/>
          <w:kern w:val="0"/>
          <w:sz w:val="24"/>
          <w:szCs w:val="22"/>
          <w:lang w:val="ja-JP"/>
        </w:rPr>
        <w:t>声で、経験、思いを語っていただくセミナーを、年２回、コンビナート地区で開催している。</w:t>
      </w:r>
      <w:r w:rsidR="008228A6" w:rsidRPr="00264823">
        <w:rPr>
          <w:rFonts w:hAnsi="ＭＳ 明朝" w:cs="ＭＳ Ｐゴシック" w:hint="eastAsia"/>
          <w:color w:val="000000" w:themeColor="text1"/>
          <w:kern w:val="0"/>
          <w:sz w:val="24"/>
          <w:szCs w:val="22"/>
          <w:lang w:val="ja-JP"/>
        </w:rPr>
        <w:t>今</w:t>
      </w:r>
      <w:r w:rsidRPr="00264823">
        <w:rPr>
          <w:rFonts w:hAnsi="ＭＳ 明朝" w:cs="ＭＳ Ｐゴシック" w:hint="eastAsia"/>
          <w:color w:val="000000" w:themeColor="text1"/>
          <w:kern w:val="0"/>
          <w:sz w:val="24"/>
          <w:szCs w:val="22"/>
          <w:lang w:val="ja-JP"/>
        </w:rPr>
        <w:t>回は</w:t>
      </w:r>
      <w:r w:rsidR="00E4740F" w:rsidRPr="00264823">
        <w:rPr>
          <w:rFonts w:hAnsi="ＭＳ 明朝" w:cs="ＭＳ Ｐゴシック" w:hint="eastAsia"/>
          <w:color w:val="000000" w:themeColor="text1"/>
          <w:kern w:val="0"/>
          <w:sz w:val="24"/>
          <w:szCs w:val="22"/>
          <w:lang w:val="ja-JP"/>
        </w:rPr>
        <w:t>下記のとおり</w:t>
      </w:r>
      <w:r w:rsidR="00D97827" w:rsidRPr="00264823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、</w:t>
      </w:r>
      <w:r w:rsidR="0030685F" w:rsidRPr="00264823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鹿島</w:t>
      </w:r>
      <w:r w:rsidR="00FA679F" w:rsidRPr="00264823">
        <w:rPr>
          <w:rFonts w:hAnsi="ＭＳ 明朝" w:cs="ＭＳ Ｐゴシック" w:hint="eastAsia"/>
          <w:color w:val="000000" w:themeColor="text1"/>
          <w:kern w:val="0"/>
          <w:sz w:val="24"/>
          <w:szCs w:val="22"/>
          <w:lang w:val="ja-JP"/>
        </w:rPr>
        <w:t>地区にて</w:t>
      </w:r>
      <w:r w:rsidR="009F2C26" w:rsidRPr="00264823">
        <w:rPr>
          <w:rFonts w:hAnsi="ＭＳ 明朝" w:cs="ＭＳ Ｐゴシック" w:hint="eastAsia"/>
          <w:color w:val="000000" w:themeColor="text1"/>
          <w:kern w:val="0"/>
          <w:sz w:val="24"/>
          <w:szCs w:val="22"/>
          <w:lang w:val="ja-JP"/>
        </w:rPr>
        <w:t>行った</w:t>
      </w:r>
      <w:r w:rsidR="002A2423" w:rsidRPr="00264823">
        <w:rPr>
          <w:rFonts w:hAnsi="ＭＳ 明朝" w:cs="ＭＳ Ｐゴシック" w:hint="eastAsia"/>
          <w:color w:val="000000" w:themeColor="text1"/>
          <w:kern w:val="0"/>
          <w:sz w:val="24"/>
          <w:szCs w:val="22"/>
          <w:lang w:val="ja-JP"/>
        </w:rPr>
        <w:t>。</w:t>
      </w:r>
    </w:p>
    <w:p w:rsidR="006F7CC1" w:rsidRPr="00E96DAE" w:rsidRDefault="00E210B6" w:rsidP="00E96DAE">
      <w:pPr>
        <w:pStyle w:val="a6"/>
        <w:spacing w:line="240" w:lineRule="auto"/>
        <w:ind w:firstLineChars="100" w:firstLine="232"/>
        <w:rPr>
          <w:rFonts w:hAnsi="ＭＳ 明朝" w:cs="ＭＳ Ｐゴシック"/>
          <w:color w:val="000000" w:themeColor="text1"/>
          <w:spacing w:val="-4"/>
          <w:kern w:val="0"/>
          <w:sz w:val="24"/>
          <w:szCs w:val="22"/>
          <w:lang w:val="ja-JP"/>
        </w:rPr>
      </w:pPr>
      <w:r w:rsidRPr="00264823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開会にあたり、</w:t>
      </w:r>
      <w:r w:rsidR="00DE36D7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会場</w:t>
      </w:r>
      <w:r w:rsidR="006863BD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のご準備</w:t>
      </w:r>
      <w:r w:rsidR="00DE36D7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を</w:t>
      </w:r>
      <w:r w:rsidR="00105096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いただいた</w:t>
      </w:r>
      <w:r w:rsidR="00CF7F2F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三菱化学</w:t>
      </w:r>
      <w:r w:rsidR="009B2CB7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 xml:space="preserve"> </w:t>
      </w:r>
      <w:r w:rsidR="00CF7F2F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植田事業</w:t>
      </w:r>
      <w:r w:rsidR="00656EBB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所長</w:t>
      </w:r>
      <w:r w:rsidR="009469D3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から</w:t>
      </w:r>
      <w:r w:rsidR="00C9549A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ご</w:t>
      </w:r>
      <w:r w:rsidR="00CD5228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挨拶があり</w:t>
      </w:r>
      <w:r w:rsidR="00314123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、</w:t>
      </w:r>
      <w:r w:rsidR="00C07E9C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技術伝承</w:t>
      </w:r>
      <w:r w:rsidR="006D2DB0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を確実にする</w:t>
      </w:r>
      <w:r w:rsidR="00C41560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ための人材育成、事故事例を</w:t>
      </w:r>
      <w:r w:rsidR="00F57821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学習</w:t>
      </w:r>
      <w:r w:rsidR="00C41560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すること</w:t>
      </w:r>
      <w:r w:rsidR="003D1244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の重要性について説明</w:t>
      </w:r>
      <w:r w:rsidR="00CD5228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があった</w:t>
      </w:r>
      <w:r w:rsidR="006F09C3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。</w:t>
      </w:r>
      <w:r w:rsidR="00521A59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続けて</w:t>
      </w:r>
      <w:r w:rsidR="009469D3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、</w:t>
      </w:r>
      <w:r w:rsidR="006F7CC1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主催者代表として、保安・衛生</w:t>
      </w:r>
      <w:r w:rsidR="00516534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小</w:t>
      </w:r>
      <w:r w:rsidR="009B2CB7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 xml:space="preserve">委員会 </w:t>
      </w:r>
      <w:r w:rsidR="006F7CC1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高澤</w:t>
      </w:r>
      <w:r w:rsidR="00516534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委員長から、</w:t>
      </w:r>
      <w:r w:rsidR="00215DFA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本日の講演から</w:t>
      </w:r>
      <w:r w:rsidR="00A77E03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得た気づきを</w:t>
      </w:r>
      <w:r w:rsidR="00595B4A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、</w:t>
      </w:r>
      <w:r w:rsidR="008F7950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今後</w:t>
      </w:r>
      <w:r w:rsidR="00DD1EFA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の保安</w:t>
      </w:r>
      <w:r w:rsidR="00C41560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・</w:t>
      </w:r>
      <w:r w:rsidR="00DD1EFA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安全活動に是非活かしてもらいたい旨挨拶</w:t>
      </w:r>
      <w:r w:rsidR="00C179D3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が</w:t>
      </w:r>
      <w:r w:rsidR="00DD1EFA" w:rsidRPr="00E96DAE">
        <w:rPr>
          <w:rFonts w:hAnsi="ＭＳ 明朝" w:cs="ＭＳ Ｐゴシック" w:hint="eastAsia"/>
          <w:color w:val="000000" w:themeColor="text1"/>
          <w:spacing w:val="-4"/>
          <w:kern w:val="0"/>
          <w:sz w:val="24"/>
          <w:szCs w:val="22"/>
          <w:lang w:val="ja-JP"/>
        </w:rPr>
        <w:t>あった。</w:t>
      </w:r>
    </w:p>
    <w:p w:rsidR="008F218A" w:rsidRPr="00E96DAE" w:rsidRDefault="008F218A" w:rsidP="007E5709">
      <w:pPr>
        <w:autoSpaceDE w:val="0"/>
        <w:autoSpaceDN w:val="0"/>
        <w:ind w:firstLineChars="100" w:firstLine="232"/>
        <w:jc w:val="left"/>
        <w:textAlignment w:val="auto"/>
        <w:rPr>
          <w:rFonts w:ascii="ＭＳ 明朝" w:hAnsi="ＭＳ 明朝" w:cs="ＭＳ Ｐゴシック"/>
          <w:color w:val="000000" w:themeColor="text1"/>
          <w:spacing w:val="-4"/>
          <w:kern w:val="0"/>
          <w:sz w:val="24"/>
          <w:szCs w:val="22"/>
          <w:lang w:val="ja-JP"/>
        </w:rPr>
      </w:pPr>
    </w:p>
    <w:p w:rsidR="00A45ED1" w:rsidRPr="00891218" w:rsidRDefault="00A45ED1" w:rsidP="00941226">
      <w:pPr>
        <w:autoSpaceDE w:val="0"/>
        <w:autoSpaceDN w:val="0"/>
        <w:ind w:firstLineChars="100" w:firstLine="240"/>
        <w:jc w:val="center"/>
        <w:textAlignment w:val="auto"/>
        <w:rPr>
          <w:rFonts w:ascii="ＭＳ 明朝" w:hAnsi="ＭＳ 明朝" w:cs="ＭＳ Ｐゴシック"/>
          <w:kern w:val="0"/>
          <w:sz w:val="24"/>
          <w:szCs w:val="22"/>
          <w:lang w:val="ja-JP"/>
        </w:rPr>
      </w:pPr>
      <w:r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記</w:t>
      </w:r>
    </w:p>
    <w:p w:rsidR="004E70E6" w:rsidRPr="00891218" w:rsidRDefault="004E70E6" w:rsidP="00941226">
      <w:pPr>
        <w:autoSpaceDE w:val="0"/>
        <w:autoSpaceDN w:val="0"/>
        <w:ind w:firstLineChars="100" w:firstLine="240"/>
        <w:jc w:val="left"/>
        <w:textAlignment w:val="auto"/>
        <w:rPr>
          <w:rFonts w:ascii="ＭＳ 明朝" w:hAnsi="ＭＳ 明朝" w:cs="ＭＳ Ｐゴシック"/>
          <w:color w:val="FF0000"/>
          <w:kern w:val="0"/>
          <w:sz w:val="24"/>
          <w:szCs w:val="22"/>
          <w:lang w:val="ja-JP"/>
        </w:rPr>
      </w:pPr>
    </w:p>
    <w:p w:rsidR="009651B9" w:rsidRDefault="009651B9" w:rsidP="009B2CB7">
      <w:pPr>
        <w:autoSpaceDE w:val="0"/>
        <w:autoSpaceDN w:val="0"/>
        <w:spacing w:afterLines="50" w:after="166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  <w:lang w:val="ja-JP"/>
        </w:rPr>
      </w:pPr>
      <w:r w:rsidRPr="009651B9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１</w:t>
      </w:r>
      <w:r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．</w:t>
      </w:r>
      <w:r w:rsidRPr="009651B9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 xml:space="preserve">日時　　</w:t>
      </w:r>
      <w:r w:rsidR="002B5913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 xml:space="preserve">  </w:t>
      </w:r>
      <w:r w:rsidR="009E3D7E" w:rsidRPr="009E3D7E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２０１６年３月１日（火）　１３：３０～１７：００</w:t>
      </w:r>
    </w:p>
    <w:p w:rsidR="009E3D7E" w:rsidRDefault="009651B9" w:rsidP="009B2CB7">
      <w:pPr>
        <w:autoSpaceDE w:val="0"/>
        <w:autoSpaceDN w:val="0"/>
        <w:spacing w:afterLines="50" w:after="166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  <w:lang w:val="ja-JP"/>
        </w:rPr>
      </w:pPr>
      <w:r w:rsidRPr="009651B9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２</w:t>
      </w:r>
      <w:r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．</w:t>
      </w:r>
      <w:r w:rsidRPr="009651B9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 xml:space="preserve">場所　　</w:t>
      </w:r>
      <w:r w:rsidR="002B5913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 xml:space="preserve">  </w:t>
      </w:r>
      <w:r w:rsidR="009E3D7E" w:rsidRPr="009E3D7E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三菱化学 鹿島事業所 大会議室</w:t>
      </w:r>
    </w:p>
    <w:p w:rsidR="00A45ED1" w:rsidRPr="00891218" w:rsidRDefault="00A45ED1" w:rsidP="009B2CB7">
      <w:pPr>
        <w:autoSpaceDE w:val="0"/>
        <w:autoSpaceDN w:val="0"/>
        <w:spacing w:afterLines="50" w:after="166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  <w:lang w:val="ja-JP"/>
        </w:rPr>
      </w:pPr>
      <w:r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３．参加対象</w:t>
      </w:r>
      <w:r w:rsidR="002E443B"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 xml:space="preserve">　</w:t>
      </w:r>
      <w:r w:rsidR="00F907AD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石化協会員会社の</w:t>
      </w:r>
      <w:r w:rsidR="009E3D7E" w:rsidRPr="009E3D7E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製造課長等（鹿島地区）</w:t>
      </w:r>
    </w:p>
    <w:p w:rsidR="00A45ED1" w:rsidRPr="00891218" w:rsidRDefault="00A45ED1" w:rsidP="009B2CB7">
      <w:pPr>
        <w:autoSpaceDE w:val="0"/>
        <w:autoSpaceDN w:val="0"/>
        <w:spacing w:afterLines="50" w:after="166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  <w:lang w:val="ja-JP"/>
        </w:rPr>
      </w:pPr>
      <w:r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 xml:space="preserve">４．参加者数　</w:t>
      </w:r>
      <w:r w:rsidR="008550B7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１０</w:t>
      </w:r>
      <w:r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社約</w:t>
      </w:r>
      <w:r w:rsidR="009651B9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１</w:t>
      </w:r>
      <w:r w:rsidR="008550B7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１</w:t>
      </w:r>
      <w:r w:rsidR="009651B9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０</w:t>
      </w:r>
      <w:r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名</w:t>
      </w:r>
    </w:p>
    <w:p w:rsidR="00A45ED1" w:rsidRDefault="00A45ED1" w:rsidP="009B2CB7">
      <w:pPr>
        <w:autoSpaceDE w:val="0"/>
        <w:autoSpaceDN w:val="0"/>
        <w:spacing w:afterLines="50" w:after="166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  <w:lang w:val="ja-JP"/>
        </w:rPr>
      </w:pPr>
      <w:r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５．プログラム</w:t>
      </w:r>
    </w:p>
    <w:tbl>
      <w:tblPr>
        <w:tblW w:w="871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6946"/>
      </w:tblGrid>
      <w:tr w:rsidR="001D52C4" w:rsidRPr="00ED6BA3" w:rsidTr="00A82B7B">
        <w:trPr>
          <w:trHeight w:val="383"/>
        </w:trPr>
        <w:tc>
          <w:tcPr>
            <w:tcW w:w="1765" w:type="dxa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時　間</w:t>
            </w:r>
          </w:p>
        </w:tc>
        <w:tc>
          <w:tcPr>
            <w:tcW w:w="6946" w:type="dxa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内  容　(敬称略)</w:t>
            </w:r>
          </w:p>
        </w:tc>
      </w:tr>
      <w:tr w:rsidR="001D52C4" w:rsidRPr="00ED6BA3" w:rsidTr="001D52C4">
        <w:tblPrEx>
          <w:tblCellMar>
            <w:left w:w="99" w:type="dxa"/>
            <w:right w:w="99" w:type="dxa"/>
          </w:tblCellMar>
        </w:tblPrEx>
        <w:trPr>
          <w:trHeight w:hRule="exact" w:val="425"/>
        </w:trPr>
        <w:tc>
          <w:tcPr>
            <w:tcW w:w="1765" w:type="dxa"/>
            <w:vMerge w:val="restart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13：30～13：40</w:t>
            </w:r>
          </w:p>
        </w:tc>
        <w:tc>
          <w:tcPr>
            <w:tcW w:w="6946" w:type="dxa"/>
            <w:vMerge w:val="restart"/>
            <w:vAlign w:val="center"/>
          </w:tcPr>
          <w:p w:rsidR="001D52C4" w:rsidRPr="00AF4461" w:rsidRDefault="001D52C4" w:rsidP="00AF4461">
            <w:pPr>
              <w:autoSpaceDE w:val="0"/>
              <w:autoSpaceDN w:val="0"/>
              <w:spacing w:beforeLines="20" w:before="66" w:line="280" w:lineRule="exact"/>
              <w:jc w:val="left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開会挨拶</w:t>
            </w:r>
          </w:p>
          <w:p w:rsidR="001D52C4" w:rsidRPr="00AF4461" w:rsidRDefault="001D52C4" w:rsidP="00AF4461">
            <w:pPr>
              <w:pStyle w:val="ae"/>
              <w:tabs>
                <w:tab w:val="left" w:pos="5224"/>
              </w:tabs>
              <w:spacing w:line="280" w:lineRule="exact"/>
              <w:ind w:leftChars="254" w:left="558" w:firstLineChars="50" w:firstLine="120"/>
              <w:rPr>
                <w:rFonts w:ascii="ＭＳ Ｐ明朝" w:eastAsia="ＭＳ Ｐ明朝" w:hAnsi="ＭＳ Ｐ明朝"/>
                <w:color w:val="000000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hint="eastAsia"/>
                <w:color w:val="000000"/>
                <w:sz w:val="24"/>
                <w:szCs w:val="22"/>
              </w:rPr>
              <w:t>三菱化学㈱ 常務執行役員 鹿島事業所長</w:t>
            </w:r>
            <w:r w:rsidR="00AF4461">
              <w:rPr>
                <w:rFonts w:ascii="ＭＳ Ｐ明朝" w:eastAsia="ＭＳ Ｐ明朝" w:hAnsi="ＭＳ Ｐ明朝"/>
                <w:color w:val="000000"/>
                <w:sz w:val="24"/>
                <w:szCs w:val="22"/>
              </w:rPr>
              <w:tab/>
            </w:r>
            <w:r w:rsidRPr="00AF4461">
              <w:rPr>
                <w:rFonts w:ascii="ＭＳ Ｐ明朝" w:eastAsia="ＭＳ Ｐ明朝" w:hAnsi="ＭＳ Ｐ明朝" w:hint="eastAsia"/>
                <w:color w:val="000000"/>
                <w:sz w:val="24"/>
                <w:szCs w:val="22"/>
              </w:rPr>
              <w:t>植田　章夫</w:t>
            </w:r>
          </w:p>
          <w:p w:rsidR="001D52C4" w:rsidRPr="00AF4461" w:rsidRDefault="001D52C4" w:rsidP="00AF4461">
            <w:pPr>
              <w:pStyle w:val="ae"/>
              <w:tabs>
                <w:tab w:val="left" w:pos="5224"/>
              </w:tabs>
              <w:spacing w:beforeLines="50" w:before="166" w:line="280" w:lineRule="exact"/>
              <w:ind w:leftChars="254" w:left="558" w:firstLineChars="50" w:firstLine="12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>石油化学工業協会　保安・衛生</w:t>
            </w:r>
            <w:r w:rsidRPr="00AF4461">
              <w:rPr>
                <w:rFonts w:ascii="ＭＳ Ｐ明朝" w:eastAsia="ＭＳ Ｐ明朝" w:hAnsi="ＭＳ Ｐ明朝" w:hint="eastAsia"/>
                <w:color w:val="000000"/>
                <w:sz w:val="24"/>
                <w:szCs w:val="22"/>
              </w:rPr>
              <w:t>小委員長</w:t>
            </w:r>
            <w:r w:rsidR="00AF4461">
              <w:rPr>
                <w:rFonts w:ascii="ＭＳ Ｐ明朝" w:eastAsia="ＭＳ Ｐ明朝" w:hAnsi="ＭＳ Ｐ明朝" w:hint="eastAsia"/>
                <w:color w:val="000000"/>
                <w:sz w:val="24"/>
                <w:szCs w:val="22"/>
              </w:rPr>
              <w:t xml:space="preserve">　</w:t>
            </w:r>
            <w:r w:rsidR="00AF4461">
              <w:rPr>
                <w:rFonts w:ascii="ＭＳ Ｐ明朝" w:eastAsia="ＭＳ Ｐ明朝" w:hAnsi="ＭＳ Ｐ明朝"/>
                <w:color w:val="000000"/>
                <w:sz w:val="24"/>
                <w:szCs w:val="22"/>
              </w:rPr>
              <w:tab/>
            </w:r>
            <w:r w:rsidRPr="00AF4461">
              <w:rPr>
                <w:rFonts w:ascii="ＭＳ Ｐ明朝" w:eastAsia="ＭＳ Ｐ明朝" w:hAnsi="ＭＳ Ｐ明朝" w:hint="eastAsia"/>
                <w:color w:val="000000"/>
                <w:sz w:val="24"/>
                <w:szCs w:val="22"/>
              </w:rPr>
              <w:t>高澤　彰裕</w:t>
            </w:r>
          </w:p>
          <w:p w:rsidR="001D52C4" w:rsidRPr="00A82B7B" w:rsidRDefault="001D52C4" w:rsidP="00A82B7B">
            <w:pPr>
              <w:pStyle w:val="ae"/>
              <w:spacing w:line="280" w:lineRule="exact"/>
              <w:ind w:leftChars="892" w:left="1961" w:rightChars="-21" w:right="-46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(三菱化学㈱ </w:t>
            </w:r>
            <w:r w:rsidRPr="00AF4461">
              <w:rPr>
                <w:rFonts w:ascii="ＭＳ Ｐ明朝" w:eastAsia="ＭＳ Ｐ明朝" w:hAnsi="ＭＳ Ｐ明朝" w:hint="eastAsia"/>
                <w:color w:val="000000"/>
                <w:sz w:val="24"/>
                <w:szCs w:val="22"/>
              </w:rPr>
              <w:t>理事　環境安全･品質保証部長</w:t>
            </w: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>）</w:t>
            </w:r>
          </w:p>
        </w:tc>
      </w:tr>
      <w:tr w:rsidR="001D52C4" w:rsidRPr="00ED6BA3" w:rsidTr="00AF4461">
        <w:trPr>
          <w:trHeight w:hRule="exact" w:val="1193"/>
        </w:trPr>
        <w:tc>
          <w:tcPr>
            <w:tcW w:w="1765" w:type="dxa"/>
            <w:vMerge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6946" w:type="dxa"/>
            <w:vMerge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</w:rPr>
            </w:pPr>
          </w:p>
        </w:tc>
      </w:tr>
      <w:tr w:rsidR="001D52C4" w:rsidRPr="00ED6BA3" w:rsidTr="00AF4461">
        <w:trPr>
          <w:trHeight w:hRule="exact" w:val="1422"/>
        </w:trPr>
        <w:tc>
          <w:tcPr>
            <w:tcW w:w="1765" w:type="dxa"/>
            <w:vAlign w:val="center"/>
          </w:tcPr>
          <w:p w:rsidR="001D52C4" w:rsidRPr="00AF4461" w:rsidRDefault="001D52C4" w:rsidP="00AF4461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13：40～15：10</w:t>
            </w:r>
          </w:p>
        </w:tc>
        <w:tc>
          <w:tcPr>
            <w:tcW w:w="6946" w:type="dxa"/>
            <w:vAlign w:val="center"/>
          </w:tcPr>
          <w:p w:rsidR="001D52C4" w:rsidRPr="00AF4461" w:rsidRDefault="001D52C4" w:rsidP="00AF4461">
            <w:pPr>
              <w:tabs>
                <w:tab w:val="left" w:pos="742"/>
              </w:tabs>
              <w:spacing w:beforeLines="20" w:before="66" w:line="280" w:lineRule="exact"/>
              <w:ind w:left="1063" w:hangingChars="443" w:hanging="1063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>講演１</w:t>
            </w:r>
            <w:r w:rsidRPr="00AF4461">
              <w:rPr>
                <w:rFonts w:ascii="ＭＳ Ｐ明朝" w:eastAsia="ＭＳ Ｐ明朝" w:hAnsi="ＭＳ Ｐ明朝"/>
                <w:sz w:val="24"/>
                <w:szCs w:val="22"/>
              </w:rPr>
              <w:tab/>
            </w:r>
          </w:p>
          <w:p w:rsidR="001D52C4" w:rsidRPr="00AF4461" w:rsidRDefault="001D52C4" w:rsidP="0064357F">
            <w:pPr>
              <w:tabs>
                <w:tab w:val="left" w:pos="742"/>
              </w:tabs>
              <w:spacing w:line="280" w:lineRule="exact"/>
              <w:ind w:leftChars="200" w:left="1023" w:hangingChars="243" w:hanging="583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>「化学産業100年　事故から何を学んできたのか」</w:t>
            </w:r>
          </w:p>
          <w:p w:rsidR="001D52C4" w:rsidRPr="00AF4461" w:rsidRDefault="001D52C4" w:rsidP="00AF4461">
            <w:pPr>
              <w:tabs>
                <w:tab w:val="left" w:pos="742"/>
                <w:tab w:val="left" w:pos="2740"/>
              </w:tabs>
              <w:spacing w:line="280" w:lineRule="exact"/>
              <w:ind w:leftChars="695" w:left="1528" w:firstLine="1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cs="MS-PGothic" w:hint="eastAsia"/>
                <w:kern w:val="0"/>
                <w:sz w:val="24"/>
                <w:szCs w:val="22"/>
              </w:rPr>
              <w:t>半田　 安</w:t>
            </w:r>
            <w:r w:rsidR="00AF4461">
              <w:rPr>
                <w:rFonts w:ascii="ＭＳ Ｐ明朝" w:eastAsia="ＭＳ Ｐ明朝" w:hAnsi="ＭＳ Ｐ明朝" w:cs="MS-PGothic" w:hint="eastAsia"/>
                <w:kern w:val="0"/>
                <w:sz w:val="24"/>
                <w:szCs w:val="22"/>
              </w:rPr>
              <w:t xml:space="preserve"> </w:t>
            </w:r>
            <w:r w:rsidR="00AF4461">
              <w:rPr>
                <w:rFonts w:ascii="ＭＳ Ｐ明朝" w:eastAsia="ＭＳ Ｐ明朝" w:hAnsi="ＭＳ Ｐ明朝" w:cs="MS-PGothic"/>
                <w:kern w:val="0"/>
                <w:sz w:val="24"/>
                <w:szCs w:val="22"/>
              </w:rPr>
              <w:tab/>
            </w:r>
            <w:r w:rsidRPr="00AF4461">
              <w:rPr>
                <w:rFonts w:ascii="ＭＳ Ｐ明朝" w:eastAsia="ＭＳ Ｐ明朝" w:hAnsi="ＭＳ Ｐ明朝" w:cs="MS-PGothic"/>
                <w:kern w:val="0"/>
                <w:sz w:val="24"/>
                <w:szCs w:val="22"/>
              </w:rPr>
              <w:t xml:space="preserve"> </w:t>
            </w:r>
            <w:r w:rsidRPr="00AF4461">
              <w:rPr>
                <w:rFonts w:ascii="ＭＳ Ｐ明朝" w:eastAsia="ＭＳ Ｐ明朝" w:hAnsi="ＭＳ Ｐ明朝" w:cs="MS-PGothic" w:hint="eastAsia"/>
                <w:kern w:val="0"/>
                <w:sz w:val="24"/>
                <w:szCs w:val="22"/>
              </w:rPr>
              <w:t>(元三井化学㈱ 技術研修センター長)</w:t>
            </w:r>
          </w:p>
          <w:p w:rsidR="001D52C4" w:rsidRPr="00AF4461" w:rsidRDefault="001D52C4" w:rsidP="0064357F">
            <w:pPr>
              <w:autoSpaceDE w:val="0"/>
              <w:autoSpaceDN w:val="0"/>
              <w:spacing w:line="280" w:lineRule="exact"/>
              <w:ind w:leftChars="825" w:left="2704" w:rightChars="-50" w:right="-110" w:hangingChars="371" w:hanging="890"/>
              <w:jc w:val="left"/>
              <w:textAlignment w:val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1D52C4" w:rsidRPr="00ED6BA3" w:rsidTr="00A82B7B">
        <w:trPr>
          <w:trHeight w:val="403"/>
        </w:trPr>
        <w:tc>
          <w:tcPr>
            <w:tcW w:w="1765" w:type="dxa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15：10～15：20</w:t>
            </w:r>
          </w:p>
        </w:tc>
        <w:tc>
          <w:tcPr>
            <w:tcW w:w="6946" w:type="dxa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休　憩</w:t>
            </w:r>
          </w:p>
        </w:tc>
      </w:tr>
      <w:tr w:rsidR="001D52C4" w:rsidRPr="00ED6BA3" w:rsidTr="00AF4461">
        <w:trPr>
          <w:trHeight w:hRule="exact" w:val="1501"/>
        </w:trPr>
        <w:tc>
          <w:tcPr>
            <w:tcW w:w="1765" w:type="dxa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15：20～16：50</w:t>
            </w:r>
          </w:p>
        </w:tc>
        <w:tc>
          <w:tcPr>
            <w:tcW w:w="6946" w:type="dxa"/>
            <w:vAlign w:val="center"/>
          </w:tcPr>
          <w:p w:rsidR="001D52C4" w:rsidRPr="00AF4461" w:rsidRDefault="001D52C4" w:rsidP="00AF4461">
            <w:pPr>
              <w:tabs>
                <w:tab w:val="left" w:pos="742"/>
              </w:tabs>
              <w:spacing w:beforeLines="20" w:before="66" w:line="280" w:lineRule="exact"/>
              <w:ind w:left="1063" w:hangingChars="443" w:hanging="1063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>講演２</w:t>
            </w:r>
            <w:r w:rsidRPr="00AF4461">
              <w:rPr>
                <w:rFonts w:ascii="ＭＳ Ｐ明朝" w:eastAsia="ＭＳ Ｐ明朝" w:hAnsi="ＭＳ Ｐ明朝"/>
                <w:sz w:val="24"/>
                <w:szCs w:val="22"/>
              </w:rPr>
              <w:tab/>
            </w:r>
          </w:p>
          <w:p w:rsidR="001D52C4" w:rsidRPr="00AF4461" w:rsidRDefault="001D52C4" w:rsidP="0064357F">
            <w:pPr>
              <w:tabs>
                <w:tab w:val="left" w:pos="742"/>
              </w:tabs>
              <w:spacing w:line="280" w:lineRule="exact"/>
              <w:ind w:leftChars="186" w:left="1025" w:hangingChars="257" w:hanging="616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>「</w:t>
            </w:r>
            <w:r w:rsidRPr="00AF4461">
              <w:rPr>
                <w:rFonts w:ascii="ＭＳ Ｐ明朝" w:eastAsia="ＭＳ Ｐ明朝" w:hAnsi="ＭＳ Ｐ明朝" w:hint="eastAsia"/>
                <w:color w:val="000000"/>
                <w:sz w:val="24"/>
                <w:szCs w:val="22"/>
              </w:rPr>
              <w:t>化学プラントの安全と現場管理者に求められるもの</w:t>
            </w:r>
            <w:r w:rsidRPr="00AF4461">
              <w:rPr>
                <w:rFonts w:ascii="ＭＳ Ｐ明朝" w:eastAsia="ＭＳ Ｐ明朝" w:hAnsi="ＭＳ Ｐ明朝" w:hint="eastAsia"/>
                <w:sz w:val="24"/>
                <w:szCs w:val="22"/>
              </w:rPr>
              <w:t>」</w:t>
            </w:r>
          </w:p>
          <w:p w:rsidR="001D52C4" w:rsidRPr="00AF4461" w:rsidRDefault="001D52C4" w:rsidP="00AF4461">
            <w:pPr>
              <w:tabs>
                <w:tab w:val="left" w:pos="2740"/>
              </w:tabs>
              <w:autoSpaceDE w:val="0"/>
              <w:autoSpaceDN w:val="0"/>
              <w:spacing w:line="280" w:lineRule="exact"/>
              <w:ind w:leftChars="694" w:left="2377" w:rightChars="-50" w:right="-110" w:hangingChars="355" w:hanging="851"/>
              <w:jc w:val="left"/>
              <w:textAlignment w:val="auto"/>
              <w:rPr>
                <w:rFonts w:ascii="ＭＳ Ｐ明朝" w:eastAsia="ＭＳ Ｐ明朝" w:hAnsi="ＭＳ Ｐ明朝"/>
                <w:sz w:val="24"/>
              </w:rPr>
            </w:pPr>
            <w:r w:rsidRPr="00AF4461">
              <w:rPr>
                <w:rFonts w:ascii="ＭＳ Ｐ明朝" w:eastAsia="ＭＳ Ｐ明朝" w:hAnsi="ＭＳ Ｐ明朝" w:cs="MS-PGothic" w:hint="eastAsia"/>
                <w:color w:val="000000"/>
                <w:kern w:val="0"/>
                <w:sz w:val="24"/>
                <w:szCs w:val="22"/>
              </w:rPr>
              <w:t>清水 健康</w:t>
            </w:r>
            <w:r w:rsidR="00AF4461">
              <w:rPr>
                <w:rFonts w:ascii="ＭＳ Ｐ明朝" w:eastAsia="ＭＳ Ｐ明朝" w:hAnsi="ＭＳ Ｐ明朝" w:cs="MS-PGothic"/>
                <w:color w:val="000000"/>
                <w:kern w:val="0"/>
                <w:sz w:val="24"/>
                <w:szCs w:val="22"/>
              </w:rPr>
              <w:tab/>
            </w:r>
            <w:r w:rsidRPr="00AF4461">
              <w:rPr>
                <w:rFonts w:ascii="ＭＳ Ｐ明朝" w:eastAsia="ＭＳ Ｐ明朝" w:hAnsi="ＭＳ Ｐ明朝" w:cs="MS-PGothic"/>
                <w:color w:val="000000"/>
                <w:kern w:val="0"/>
                <w:sz w:val="24"/>
                <w:szCs w:val="22"/>
              </w:rPr>
              <w:t xml:space="preserve"> </w:t>
            </w:r>
            <w:r w:rsidRPr="00AF4461">
              <w:rPr>
                <w:rFonts w:ascii="ＭＳ Ｐ明朝" w:eastAsia="ＭＳ Ｐ明朝" w:hAnsi="ＭＳ Ｐ明朝" w:cs="MS-PGothic" w:hint="eastAsia"/>
                <w:color w:val="000000"/>
                <w:kern w:val="0"/>
                <w:sz w:val="24"/>
                <w:szCs w:val="22"/>
              </w:rPr>
              <w:t>(清水技術士事務所長</w:t>
            </w:r>
          </w:p>
          <w:p w:rsidR="001D52C4" w:rsidRPr="00AF4461" w:rsidRDefault="001D52C4" w:rsidP="00AF4461">
            <w:pPr>
              <w:autoSpaceDE w:val="0"/>
              <w:autoSpaceDN w:val="0"/>
              <w:spacing w:line="280" w:lineRule="exact"/>
              <w:ind w:leftChars="1366" w:left="3003" w:rightChars="-50" w:right="-110" w:firstLine="1"/>
              <w:jc w:val="left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</w:rPr>
            </w:pPr>
            <w:r w:rsidRPr="00AF4461">
              <w:rPr>
                <w:rFonts w:ascii="ＭＳ Ｐ明朝" w:eastAsia="ＭＳ Ｐ明朝" w:hAnsi="ＭＳ Ｐ明朝" w:cs="MS-PGothic" w:hint="eastAsia"/>
                <w:color w:val="000000"/>
                <w:kern w:val="0"/>
                <w:sz w:val="24"/>
                <w:szCs w:val="22"/>
              </w:rPr>
              <w:t>元旭化成㈱ 環境安全部 担当部長)</w:t>
            </w:r>
          </w:p>
        </w:tc>
      </w:tr>
      <w:tr w:rsidR="001D52C4" w:rsidRPr="00ED6BA3" w:rsidTr="001D52C4">
        <w:trPr>
          <w:trHeight w:val="399"/>
        </w:trPr>
        <w:tc>
          <w:tcPr>
            <w:tcW w:w="1765" w:type="dxa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16：50～17：00</w:t>
            </w:r>
          </w:p>
        </w:tc>
        <w:tc>
          <w:tcPr>
            <w:tcW w:w="6946" w:type="dxa"/>
            <w:vAlign w:val="center"/>
          </w:tcPr>
          <w:p w:rsidR="001D52C4" w:rsidRPr="00AF4461" w:rsidRDefault="001D52C4" w:rsidP="0064357F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ＭＳ Ｐゴシック"/>
                <w:kern w:val="0"/>
                <w:sz w:val="24"/>
                <w:szCs w:val="22"/>
                <w:lang w:val="ja-JP"/>
              </w:rPr>
            </w:pPr>
            <w:r w:rsidRPr="00AF44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2"/>
                <w:lang w:val="ja-JP"/>
              </w:rPr>
              <w:t>閉会挨拶</w:t>
            </w:r>
          </w:p>
        </w:tc>
      </w:tr>
    </w:tbl>
    <w:p w:rsidR="009651B9" w:rsidRPr="00891218" w:rsidRDefault="009651B9" w:rsidP="00192D5A">
      <w:pPr>
        <w:autoSpaceDE w:val="0"/>
        <w:autoSpaceDN w:val="0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  <w:lang w:val="ja-JP"/>
        </w:rPr>
      </w:pPr>
    </w:p>
    <w:p w:rsidR="00327092" w:rsidRPr="00952CA2" w:rsidRDefault="003418A1" w:rsidP="00952CA2">
      <w:pPr>
        <w:autoSpaceDE w:val="0"/>
        <w:autoSpaceDN w:val="0"/>
        <w:jc w:val="left"/>
        <w:textAlignment w:val="auto"/>
        <w:rPr>
          <w:rFonts w:ascii="ＭＳ 明朝" w:hAnsi="ＭＳ 明朝"/>
          <w:sz w:val="24"/>
          <w:szCs w:val="22"/>
        </w:rPr>
      </w:pPr>
      <w:r w:rsidRPr="007A582C">
        <w:rPr>
          <w:rFonts w:ascii="ＭＳ 明朝" w:hAnsi="ＭＳ 明朝"/>
          <w:color w:val="FF0000"/>
          <w:szCs w:val="22"/>
        </w:rPr>
        <w:br w:type="page"/>
      </w:r>
      <w:r w:rsidR="00A45ED1" w:rsidRPr="00891218">
        <w:rPr>
          <w:rFonts w:ascii="ＭＳ 明朝" w:hAnsi="ＭＳ 明朝" w:hint="eastAsia"/>
          <w:sz w:val="24"/>
          <w:szCs w:val="22"/>
        </w:rPr>
        <w:lastRenderedPageBreak/>
        <w:t>６．</w:t>
      </w:r>
      <w:r w:rsidR="00A45ED1" w:rsidRPr="00891218">
        <w:rPr>
          <w:rFonts w:ascii="ＭＳ 明朝" w:hAnsi="ＭＳ 明朝" w:cs="ＭＳ Ｐゴシック" w:hint="eastAsia"/>
          <w:kern w:val="0"/>
          <w:sz w:val="24"/>
          <w:szCs w:val="22"/>
          <w:lang w:val="ja-JP"/>
        </w:rPr>
        <w:t>講演</w:t>
      </w:r>
      <w:r w:rsidR="00A45ED1" w:rsidRPr="00891218">
        <w:rPr>
          <w:rFonts w:ascii="ＭＳ 明朝" w:hAnsi="ＭＳ 明朝" w:hint="eastAsia"/>
          <w:sz w:val="24"/>
          <w:szCs w:val="22"/>
        </w:rPr>
        <w:t>概要</w:t>
      </w:r>
    </w:p>
    <w:p w:rsidR="00114698" w:rsidRPr="00D303FD" w:rsidRDefault="00114698" w:rsidP="00952CA2">
      <w:pPr>
        <w:numPr>
          <w:ilvl w:val="0"/>
          <w:numId w:val="3"/>
        </w:numPr>
        <w:ind w:left="567"/>
        <w:jc w:val="left"/>
        <w:rPr>
          <w:rFonts w:ascii="ＭＳ 明朝" w:hAnsi="ＭＳ 明朝"/>
          <w:color w:val="000000"/>
          <w:sz w:val="24"/>
          <w:szCs w:val="24"/>
        </w:rPr>
      </w:pPr>
      <w:r w:rsidRPr="00D303FD">
        <w:rPr>
          <w:rFonts w:ascii="ＭＳ 明朝" w:hAnsi="ＭＳ 明朝" w:hint="eastAsia"/>
          <w:sz w:val="24"/>
          <w:szCs w:val="24"/>
        </w:rPr>
        <w:t>『化学産業</w:t>
      </w:r>
      <w:r w:rsidR="005F4480">
        <w:rPr>
          <w:rFonts w:ascii="ＭＳ 明朝" w:hAnsi="ＭＳ 明朝" w:hint="eastAsia"/>
          <w:sz w:val="24"/>
          <w:szCs w:val="24"/>
        </w:rPr>
        <w:t>１００</w:t>
      </w:r>
      <w:r w:rsidRPr="00D303FD">
        <w:rPr>
          <w:rFonts w:ascii="ＭＳ 明朝" w:hAnsi="ＭＳ 明朝" w:hint="eastAsia"/>
          <w:sz w:val="24"/>
          <w:szCs w:val="24"/>
        </w:rPr>
        <w:t>年　事</w:t>
      </w:r>
      <w:r w:rsidRPr="00D303FD">
        <w:rPr>
          <w:rFonts w:ascii="ＭＳ 明朝" w:hAnsi="ＭＳ 明朝" w:hint="eastAsia"/>
          <w:color w:val="000000"/>
          <w:sz w:val="24"/>
          <w:szCs w:val="24"/>
        </w:rPr>
        <w:t>故から何を学んできたのか』</w:t>
      </w:r>
    </w:p>
    <w:p w:rsidR="000F08A8" w:rsidRDefault="004E4166" w:rsidP="00952CA2">
      <w:pPr>
        <w:ind w:leftChars="257" w:left="565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高度成長期には</w:t>
      </w:r>
      <w:r w:rsidR="00D27F99" w:rsidRPr="00D303FD">
        <w:rPr>
          <w:rFonts w:ascii="ＭＳ 明朝" w:hAnsi="ＭＳ 明朝" w:hint="eastAsia"/>
          <w:sz w:val="24"/>
          <w:szCs w:val="24"/>
        </w:rPr>
        <w:t>事故が</w:t>
      </w:r>
      <w:r w:rsidR="00560243">
        <w:rPr>
          <w:rFonts w:ascii="ＭＳ 明朝" w:hAnsi="ＭＳ 明朝" w:hint="eastAsia"/>
          <w:sz w:val="24"/>
          <w:szCs w:val="24"/>
        </w:rPr>
        <w:t>多発していたが、</w:t>
      </w:r>
      <w:r w:rsidR="00D27F99" w:rsidRPr="00D303FD">
        <w:rPr>
          <w:rFonts w:ascii="ＭＳ 明朝" w:hAnsi="ＭＳ 明朝" w:hint="eastAsia"/>
          <w:sz w:val="24"/>
          <w:szCs w:val="24"/>
        </w:rPr>
        <w:t>法の整備、企業</w:t>
      </w:r>
      <w:r w:rsidR="00BE0EE6">
        <w:rPr>
          <w:rFonts w:ascii="ＭＳ 明朝" w:hAnsi="ＭＳ 明朝" w:hint="eastAsia"/>
          <w:sz w:val="24"/>
          <w:szCs w:val="24"/>
        </w:rPr>
        <w:t>努力により</w:t>
      </w:r>
      <w:r w:rsidR="00DA3836">
        <w:rPr>
          <w:rFonts w:ascii="ＭＳ 明朝" w:hAnsi="ＭＳ 明朝" w:hint="eastAsia"/>
          <w:sz w:val="24"/>
          <w:szCs w:val="24"/>
        </w:rPr>
        <w:t>、</w:t>
      </w:r>
      <w:r w:rsidR="00BE0EE6">
        <w:rPr>
          <w:rFonts w:ascii="ＭＳ 明朝" w:hAnsi="ＭＳ 明朝" w:hint="eastAsia"/>
          <w:sz w:val="24"/>
          <w:szCs w:val="24"/>
        </w:rPr>
        <w:t>その後、</w:t>
      </w:r>
      <w:r w:rsidR="00560243">
        <w:rPr>
          <w:rFonts w:ascii="ＭＳ 明朝" w:hAnsi="ＭＳ 明朝" w:hint="eastAsia"/>
          <w:sz w:val="24"/>
          <w:szCs w:val="24"/>
        </w:rPr>
        <w:t>事故は減少</w:t>
      </w:r>
      <w:r w:rsidR="00BE0EE6">
        <w:rPr>
          <w:rFonts w:ascii="ＭＳ 明朝" w:hAnsi="ＭＳ 明朝" w:hint="eastAsia"/>
          <w:sz w:val="24"/>
          <w:szCs w:val="24"/>
        </w:rPr>
        <w:t>し</w:t>
      </w:r>
      <w:r w:rsidR="00D27F99" w:rsidRPr="00D303FD">
        <w:rPr>
          <w:rFonts w:ascii="ＭＳ 明朝" w:hAnsi="ＭＳ 明朝" w:hint="eastAsia"/>
          <w:sz w:val="24"/>
          <w:szCs w:val="24"/>
        </w:rPr>
        <w:t>た</w:t>
      </w:r>
      <w:r w:rsidR="00DA3836">
        <w:rPr>
          <w:rFonts w:ascii="ＭＳ 明朝" w:hAnsi="ＭＳ 明朝" w:hint="eastAsia"/>
          <w:sz w:val="24"/>
          <w:szCs w:val="24"/>
        </w:rPr>
        <w:t>。しかし</w:t>
      </w:r>
      <w:r w:rsidR="00D27F99" w:rsidRPr="00D303FD">
        <w:rPr>
          <w:rFonts w:ascii="ＭＳ 明朝" w:hAnsi="ＭＳ 明朝" w:hint="eastAsia"/>
          <w:sz w:val="24"/>
          <w:szCs w:val="24"/>
        </w:rPr>
        <w:t>、</w:t>
      </w:r>
      <w:r w:rsidR="00DA3836">
        <w:rPr>
          <w:rFonts w:ascii="ＭＳ 明朝" w:hAnsi="ＭＳ 明朝" w:hint="eastAsia"/>
          <w:sz w:val="24"/>
          <w:szCs w:val="24"/>
        </w:rPr>
        <w:t>２０００</w:t>
      </w:r>
      <w:r w:rsidR="00D27F99" w:rsidRPr="00D303FD">
        <w:rPr>
          <w:rFonts w:ascii="ＭＳ 明朝" w:hAnsi="ＭＳ 明朝" w:hint="eastAsia"/>
          <w:sz w:val="24"/>
          <w:szCs w:val="24"/>
        </w:rPr>
        <w:t>年代に再び事故が増え始め</w:t>
      </w:r>
      <w:r w:rsidR="00DA3836">
        <w:rPr>
          <w:rFonts w:ascii="ＭＳ 明朝" w:hAnsi="ＭＳ 明朝" w:hint="eastAsia"/>
          <w:sz w:val="24"/>
          <w:szCs w:val="24"/>
        </w:rPr>
        <w:t>た</w:t>
      </w:r>
      <w:r w:rsidR="00D27F99" w:rsidRPr="00D303FD">
        <w:rPr>
          <w:rFonts w:ascii="ＭＳ 明朝" w:hAnsi="ＭＳ 明朝" w:hint="eastAsia"/>
          <w:sz w:val="24"/>
          <w:szCs w:val="24"/>
        </w:rPr>
        <w:t>。</w:t>
      </w:r>
      <w:r w:rsidR="00BE0EE6">
        <w:rPr>
          <w:rFonts w:ascii="ＭＳ 明朝" w:hAnsi="ＭＳ 明朝" w:hint="eastAsia"/>
          <w:sz w:val="24"/>
          <w:szCs w:val="24"/>
        </w:rPr>
        <w:t>事故</w:t>
      </w:r>
      <w:r w:rsidR="00D27F99" w:rsidRPr="00D303FD">
        <w:rPr>
          <w:rFonts w:ascii="ＭＳ 明朝" w:hAnsi="ＭＳ 明朝" w:hint="eastAsia"/>
          <w:sz w:val="24"/>
          <w:szCs w:val="24"/>
        </w:rPr>
        <w:t>経験</w:t>
      </w:r>
      <w:r w:rsidR="00BE0EE6">
        <w:rPr>
          <w:rFonts w:ascii="ＭＳ 明朝" w:hAnsi="ＭＳ 明朝" w:hint="eastAsia"/>
          <w:sz w:val="24"/>
          <w:szCs w:val="24"/>
        </w:rPr>
        <w:t>が豊富な</w:t>
      </w:r>
      <w:r w:rsidR="00D27F99" w:rsidRPr="00D303FD">
        <w:rPr>
          <w:rFonts w:ascii="ＭＳ 明朝" w:hAnsi="ＭＳ 明朝" w:hint="eastAsia"/>
          <w:sz w:val="24"/>
          <w:szCs w:val="24"/>
        </w:rPr>
        <w:t>世代が</w:t>
      </w:r>
      <w:r w:rsidR="002B6E3B">
        <w:rPr>
          <w:rFonts w:ascii="ＭＳ 明朝" w:hAnsi="ＭＳ 明朝" w:hint="eastAsia"/>
          <w:sz w:val="24"/>
          <w:szCs w:val="24"/>
        </w:rPr>
        <w:t>定年</w:t>
      </w:r>
      <w:r w:rsidR="00D27F99" w:rsidRPr="00D303FD">
        <w:rPr>
          <w:rFonts w:ascii="ＭＳ 明朝" w:hAnsi="ＭＳ 明朝" w:hint="eastAsia"/>
          <w:sz w:val="24"/>
          <w:szCs w:val="24"/>
        </w:rPr>
        <w:t>退職</w:t>
      </w:r>
      <w:r w:rsidR="000F08A8">
        <w:rPr>
          <w:rFonts w:ascii="ＭＳ 明朝" w:hAnsi="ＭＳ 明朝" w:hint="eastAsia"/>
          <w:sz w:val="24"/>
          <w:szCs w:val="24"/>
        </w:rPr>
        <w:t>を迎えたこと</w:t>
      </w:r>
      <w:r w:rsidR="00BE0EE6">
        <w:rPr>
          <w:rFonts w:ascii="ＭＳ 明朝" w:hAnsi="ＭＳ 明朝" w:hint="eastAsia"/>
          <w:sz w:val="24"/>
          <w:szCs w:val="24"/>
        </w:rPr>
        <w:t>が原因</w:t>
      </w:r>
      <w:r w:rsidR="002B6E3B">
        <w:rPr>
          <w:rFonts w:ascii="ＭＳ 明朝" w:hAnsi="ＭＳ 明朝" w:hint="eastAsia"/>
          <w:sz w:val="24"/>
          <w:szCs w:val="24"/>
        </w:rPr>
        <w:t>とも</w:t>
      </w:r>
      <w:r w:rsidR="00D27F99" w:rsidRPr="00D303FD">
        <w:rPr>
          <w:rFonts w:ascii="ＭＳ 明朝" w:hAnsi="ＭＳ 明朝" w:hint="eastAsia"/>
          <w:sz w:val="24"/>
          <w:szCs w:val="24"/>
        </w:rPr>
        <w:t>言われ</w:t>
      </w:r>
      <w:r w:rsidR="002B6E3B">
        <w:rPr>
          <w:rFonts w:ascii="ＭＳ 明朝" w:hAnsi="ＭＳ 明朝" w:hint="eastAsia"/>
          <w:sz w:val="24"/>
          <w:szCs w:val="24"/>
        </w:rPr>
        <w:t>てい</w:t>
      </w:r>
      <w:r w:rsidR="00D27F99" w:rsidRPr="00D303FD">
        <w:rPr>
          <w:rFonts w:ascii="ＭＳ 明朝" w:hAnsi="ＭＳ 明朝" w:hint="eastAsia"/>
          <w:sz w:val="24"/>
          <w:szCs w:val="24"/>
        </w:rPr>
        <w:t>る。</w:t>
      </w:r>
    </w:p>
    <w:p w:rsidR="0077452B" w:rsidRDefault="000F08A8" w:rsidP="00952CA2">
      <w:pPr>
        <w:ind w:leftChars="257" w:left="565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近年</w:t>
      </w:r>
      <w:r w:rsidR="00D27F99" w:rsidRPr="00D303FD">
        <w:rPr>
          <w:rFonts w:ascii="ＭＳ 明朝" w:hAnsi="ＭＳ 明朝" w:hint="eastAsia"/>
          <w:sz w:val="24"/>
          <w:szCs w:val="24"/>
        </w:rPr>
        <w:t>の重大事故を見</w:t>
      </w:r>
      <w:r>
        <w:rPr>
          <w:rFonts w:ascii="ＭＳ 明朝" w:hAnsi="ＭＳ 明朝" w:hint="eastAsia"/>
          <w:sz w:val="24"/>
          <w:szCs w:val="24"/>
        </w:rPr>
        <w:t>ると</w:t>
      </w:r>
      <w:r w:rsidR="00D27F99" w:rsidRPr="00D303FD">
        <w:rPr>
          <w:rFonts w:ascii="ＭＳ 明朝" w:hAnsi="ＭＳ 明朝" w:hint="eastAsia"/>
          <w:sz w:val="24"/>
          <w:szCs w:val="24"/>
        </w:rPr>
        <w:t>、過去</w:t>
      </w:r>
      <w:r w:rsidR="00DE2A82">
        <w:rPr>
          <w:rFonts w:ascii="ＭＳ 明朝" w:hAnsi="ＭＳ 明朝" w:hint="eastAsia"/>
          <w:sz w:val="24"/>
          <w:szCs w:val="24"/>
        </w:rPr>
        <w:t>の</w:t>
      </w:r>
      <w:r w:rsidR="00D27F99" w:rsidRPr="00D303FD">
        <w:rPr>
          <w:rFonts w:ascii="ＭＳ 明朝" w:hAnsi="ＭＳ 明朝" w:hint="eastAsia"/>
          <w:sz w:val="24"/>
          <w:szCs w:val="24"/>
        </w:rPr>
        <w:t>事故の</w:t>
      </w:r>
      <w:r>
        <w:rPr>
          <w:rFonts w:ascii="ＭＳ 明朝" w:hAnsi="ＭＳ 明朝" w:hint="eastAsia"/>
          <w:sz w:val="24"/>
          <w:szCs w:val="24"/>
        </w:rPr>
        <w:t>繰り返しであり、</w:t>
      </w:r>
      <w:r w:rsidR="00D27F99" w:rsidRPr="00D303FD">
        <w:rPr>
          <w:rFonts w:ascii="ＭＳ 明朝" w:hAnsi="ＭＳ 明朝" w:hint="eastAsia"/>
          <w:sz w:val="24"/>
          <w:szCs w:val="24"/>
        </w:rPr>
        <w:t>過去の事故</w:t>
      </w:r>
      <w:r w:rsidR="00DE2A82">
        <w:rPr>
          <w:rFonts w:ascii="ＭＳ 明朝" w:hAnsi="ＭＳ 明朝" w:hint="eastAsia"/>
          <w:sz w:val="24"/>
          <w:szCs w:val="24"/>
        </w:rPr>
        <w:t>を</w:t>
      </w:r>
      <w:r>
        <w:rPr>
          <w:rFonts w:ascii="ＭＳ 明朝" w:hAnsi="ＭＳ 明朝" w:hint="eastAsia"/>
          <w:sz w:val="24"/>
          <w:szCs w:val="24"/>
        </w:rPr>
        <w:t>学</w:t>
      </w:r>
      <w:r w:rsidR="000E1E23">
        <w:rPr>
          <w:rFonts w:ascii="ＭＳ 明朝" w:hAnsi="ＭＳ 明朝" w:hint="eastAsia"/>
          <w:sz w:val="24"/>
          <w:szCs w:val="24"/>
        </w:rPr>
        <w:t>ぶことで</w:t>
      </w:r>
      <w:r w:rsidR="00D27F99" w:rsidRPr="00D303FD">
        <w:rPr>
          <w:rFonts w:ascii="ＭＳ 明朝" w:hAnsi="ＭＳ 明朝" w:hint="eastAsia"/>
          <w:sz w:val="24"/>
          <w:szCs w:val="24"/>
        </w:rPr>
        <w:t>防</w:t>
      </w:r>
      <w:r w:rsidR="000E1E23">
        <w:rPr>
          <w:rFonts w:ascii="ＭＳ 明朝" w:hAnsi="ＭＳ 明朝" w:hint="eastAsia"/>
          <w:sz w:val="24"/>
          <w:szCs w:val="24"/>
        </w:rPr>
        <w:t>ぐことが出来たはずと考えている</w:t>
      </w:r>
      <w:r w:rsidR="00D27F99" w:rsidRPr="00D303FD">
        <w:rPr>
          <w:rFonts w:ascii="ＭＳ 明朝" w:hAnsi="ＭＳ 明朝" w:hint="eastAsia"/>
          <w:sz w:val="24"/>
          <w:szCs w:val="24"/>
        </w:rPr>
        <w:t>。</w:t>
      </w:r>
      <w:r w:rsidR="00DE2A82">
        <w:rPr>
          <w:rFonts w:ascii="ＭＳ 明朝" w:hAnsi="ＭＳ 明朝" w:hint="eastAsia"/>
          <w:sz w:val="24"/>
          <w:szCs w:val="24"/>
        </w:rPr>
        <w:t>過去１００年、</w:t>
      </w:r>
      <w:r w:rsidR="00D27F99" w:rsidRPr="00D303FD">
        <w:rPr>
          <w:rFonts w:ascii="ＭＳ 明朝" w:hAnsi="ＭＳ 明朝" w:hint="eastAsia"/>
          <w:sz w:val="24"/>
          <w:szCs w:val="24"/>
        </w:rPr>
        <w:t>記憶に</w:t>
      </w:r>
      <w:r w:rsidR="00DE2A82">
        <w:rPr>
          <w:rFonts w:ascii="ＭＳ 明朝" w:hAnsi="ＭＳ 明朝" w:hint="eastAsia"/>
          <w:sz w:val="24"/>
          <w:szCs w:val="24"/>
        </w:rPr>
        <w:t>留め</w:t>
      </w:r>
      <w:r w:rsidR="00D27F99" w:rsidRPr="00D303FD">
        <w:rPr>
          <w:rFonts w:ascii="ＭＳ 明朝" w:hAnsi="ＭＳ 明朝" w:hint="eastAsia"/>
          <w:sz w:val="24"/>
          <w:szCs w:val="24"/>
        </w:rPr>
        <w:t>て欲しい事故</w:t>
      </w:r>
      <w:r w:rsidR="00EE5372">
        <w:rPr>
          <w:rFonts w:ascii="ＭＳ 明朝" w:hAnsi="ＭＳ 明朝" w:hint="eastAsia"/>
          <w:sz w:val="24"/>
          <w:szCs w:val="24"/>
        </w:rPr>
        <w:t>及び教訓</w:t>
      </w:r>
      <w:r w:rsidR="00DE2A82">
        <w:rPr>
          <w:rFonts w:ascii="ＭＳ 明朝" w:hAnsi="ＭＳ 明朝" w:hint="eastAsia"/>
          <w:sz w:val="24"/>
          <w:szCs w:val="24"/>
        </w:rPr>
        <w:t>について</w:t>
      </w:r>
      <w:r w:rsidR="002B6E3B">
        <w:rPr>
          <w:rFonts w:ascii="ＭＳ 明朝" w:hAnsi="ＭＳ 明朝" w:hint="eastAsia"/>
          <w:color w:val="000000"/>
          <w:sz w:val="24"/>
          <w:szCs w:val="24"/>
        </w:rPr>
        <w:t>紹介する</w:t>
      </w:r>
      <w:r w:rsidR="00D27F99" w:rsidRPr="00D303FD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D93DE1" w:rsidRPr="00D303FD" w:rsidRDefault="00D93DE1" w:rsidP="00952CA2">
      <w:pPr>
        <w:ind w:leftChars="257" w:left="565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DC7637" w:rsidRPr="00D303FD" w:rsidRDefault="00D93DE1" w:rsidP="00952CA2">
      <w:pPr>
        <w:numPr>
          <w:ilvl w:val="0"/>
          <w:numId w:val="3"/>
        </w:numPr>
        <w:ind w:left="56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『化学プラントの安全と現場管理者に求められるもの</w:t>
      </w:r>
      <w:r w:rsidR="00DC7637" w:rsidRPr="00D303FD">
        <w:rPr>
          <w:rFonts w:ascii="ＭＳ 明朝" w:hAnsi="ＭＳ 明朝" w:hint="eastAsia"/>
          <w:sz w:val="24"/>
          <w:szCs w:val="24"/>
        </w:rPr>
        <w:t>』</w:t>
      </w:r>
    </w:p>
    <w:p w:rsidR="007A1060" w:rsidRPr="007A1060" w:rsidRDefault="00854974" w:rsidP="008639A2">
      <w:pPr>
        <w:ind w:leftChars="257" w:left="565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現場</w:t>
      </w:r>
      <w:r w:rsidR="007A1060" w:rsidRPr="007A1060">
        <w:rPr>
          <w:rFonts w:ascii="ＭＳ 明朝" w:hAnsi="ＭＳ 明朝" w:hint="eastAsia"/>
          <w:sz w:val="24"/>
          <w:szCs w:val="24"/>
        </w:rPr>
        <w:t>管理者は、</w:t>
      </w:r>
      <w:r w:rsidR="007462B9">
        <w:rPr>
          <w:rFonts w:ascii="ＭＳ 明朝" w:hAnsi="ＭＳ 明朝" w:hint="eastAsia"/>
          <w:sz w:val="24"/>
          <w:szCs w:val="24"/>
        </w:rPr>
        <w:t>最近では</w:t>
      </w:r>
      <w:r w:rsidR="007A1060" w:rsidRPr="007A1060">
        <w:rPr>
          <w:rFonts w:ascii="ＭＳ 明朝" w:hAnsi="ＭＳ 明朝" w:hint="eastAsia"/>
          <w:sz w:val="24"/>
          <w:szCs w:val="24"/>
        </w:rPr>
        <w:t>プラント建設、新規の運転の機会がなく、経験による知識・技術</w:t>
      </w:r>
      <w:r w:rsidR="007462B9">
        <w:rPr>
          <w:rFonts w:ascii="ＭＳ 明朝" w:hAnsi="ＭＳ 明朝" w:hint="eastAsia"/>
          <w:sz w:val="24"/>
          <w:szCs w:val="24"/>
        </w:rPr>
        <w:t>の獲得及び勘所の習得が出来なくなっている。これを自覚して、常に</w:t>
      </w:r>
      <w:r w:rsidR="007A1060" w:rsidRPr="007A1060">
        <w:rPr>
          <w:rFonts w:ascii="ＭＳ 明朝" w:hAnsi="ＭＳ 明朝" w:hint="eastAsia"/>
          <w:sz w:val="24"/>
          <w:szCs w:val="24"/>
        </w:rPr>
        <w:t>レベルアップを図り、積極的に危険の芽を摘み取る努力</w:t>
      </w:r>
      <w:r w:rsidR="00F4668F">
        <w:rPr>
          <w:rFonts w:ascii="ＭＳ 明朝" w:hAnsi="ＭＳ 明朝" w:hint="eastAsia"/>
          <w:sz w:val="24"/>
          <w:szCs w:val="24"/>
        </w:rPr>
        <w:t>をする必要が</w:t>
      </w:r>
      <w:r w:rsidR="007A1060" w:rsidRPr="007A1060">
        <w:rPr>
          <w:rFonts w:ascii="ＭＳ 明朝" w:hAnsi="ＭＳ 明朝" w:hint="eastAsia"/>
          <w:sz w:val="24"/>
          <w:szCs w:val="24"/>
        </w:rPr>
        <w:t>ある。</w:t>
      </w:r>
    </w:p>
    <w:p w:rsidR="00DC7637" w:rsidRPr="007A1060" w:rsidRDefault="007462B9" w:rsidP="00952CA2">
      <w:pPr>
        <w:ind w:leftChars="257" w:left="565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本講演では、現場管理者の参考の</w:t>
      </w:r>
      <w:r w:rsidR="007A1060" w:rsidRPr="007A1060">
        <w:rPr>
          <w:rFonts w:ascii="ＭＳ 明朝" w:hAnsi="ＭＳ 明朝" w:hint="eastAsia"/>
          <w:sz w:val="24"/>
          <w:szCs w:val="24"/>
        </w:rPr>
        <w:t>ために、</w:t>
      </w:r>
      <w:r w:rsidR="0040084D">
        <w:rPr>
          <w:rFonts w:ascii="ＭＳ 明朝" w:hAnsi="ＭＳ 明朝" w:hint="eastAsia"/>
          <w:sz w:val="24"/>
          <w:szCs w:val="24"/>
        </w:rPr>
        <w:t>１５年</w:t>
      </w:r>
      <w:r w:rsidR="008C3465">
        <w:rPr>
          <w:rFonts w:ascii="ＭＳ 明朝" w:hAnsi="ＭＳ 明朝" w:hint="eastAsia"/>
          <w:sz w:val="24"/>
          <w:szCs w:val="24"/>
        </w:rPr>
        <w:t>に亘る安全関係業務において</w:t>
      </w:r>
      <w:r w:rsidR="0040084D">
        <w:rPr>
          <w:rFonts w:ascii="ＭＳ 明朝" w:hAnsi="ＭＳ 明朝" w:hint="eastAsia"/>
          <w:sz w:val="24"/>
          <w:szCs w:val="24"/>
        </w:rPr>
        <w:t>経験して</w:t>
      </w:r>
      <w:r>
        <w:rPr>
          <w:rFonts w:ascii="ＭＳ 明朝" w:hAnsi="ＭＳ 明朝" w:hint="eastAsia"/>
          <w:sz w:val="24"/>
          <w:szCs w:val="24"/>
        </w:rPr>
        <w:t>きた</w:t>
      </w:r>
      <w:r w:rsidR="007A1060" w:rsidRPr="007A1060">
        <w:rPr>
          <w:rFonts w:ascii="ＭＳ 明朝" w:hAnsi="ＭＳ 明朝" w:hint="eastAsia"/>
          <w:sz w:val="24"/>
          <w:szCs w:val="24"/>
        </w:rPr>
        <w:t>多くの事故事例を紹介し</w:t>
      </w:r>
      <w:r w:rsidR="00DF5A57">
        <w:rPr>
          <w:rFonts w:ascii="ＭＳ 明朝" w:hAnsi="ＭＳ 明朝" w:hint="eastAsia"/>
          <w:sz w:val="24"/>
          <w:szCs w:val="24"/>
        </w:rPr>
        <w:t>、</w:t>
      </w:r>
      <w:r w:rsidR="007A1060" w:rsidRPr="007A1060">
        <w:rPr>
          <w:rFonts w:ascii="ＭＳ 明朝" w:hAnsi="ＭＳ 明朝" w:hint="eastAsia"/>
          <w:sz w:val="24"/>
          <w:szCs w:val="24"/>
        </w:rPr>
        <w:t>問題点を指摘するとともに、管理者のあるべき姿について説明</w:t>
      </w:r>
      <w:r w:rsidR="00DF5A57">
        <w:rPr>
          <w:rFonts w:ascii="ＭＳ 明朝" w:hAnsi="ＭＳ 明朝" w:hint="eastAsia"/>
          <w:sz w:val="24"/>
          <w:szCs w:val="24"/>
        </w:rPr>
        <w:t>する</w:t>
      </w:r>
      <w:r w:rsidR="007A1060" w:rsidRPr="007A1060">
        <w:rPr>
          <w:rFonts w:ascii="ＭＳ 明朝" w:hAnsi="ＭＳ 明朝" w:hint="eastAsia"/>
          <w:sz w:val="24"/>
          <w:szCs w:val="24"/>
        </w:rPr>
        <w:t>。</w:t>
      </w:r>
    </w:p>
    <w:p w:rsidR="00D27F99" w:rsidRDefault="00D27F99" w:rsidP="00952CA2">
      <w:pPr>
        <w:ind w:left="765"/>
        <w:jc w:val="left"/>
        <w:rPr>
          <w:rFonts w:ascii="ＭＳ 明朝" w:hAnsi="ＭＳ 明朝"/>
          <w:color w:val="FF0000"/>
          <w:sz w:val="24"/>
          <w:szCs w:val="24"/>
        </w:rPr>
      </w:pPr>
    </w:p>
    <w:p w:rsidR="004C1662" w:rsidRDefault="004C1662" w:rsidP="00952CA2">
      <w:pPr>
        <w:ind w:left="765"/>
        <w:jc w:val="left"/>
        <w:rPr>
          <w:rFonts w:ascii="ＭＳ 明朝" w:hAnsi="ＭＳ 明朝"/>
          <w:color w:val="FF0000"/>
          <w:sz w:val="24"/>
          <w:szCs w:val="24"/>
        </w:rPr>
      </w:pPr>
    </w:p>
    <w:p w:rsidR="00371571" w:rsidRPr="00E54374" w:rsidRDefault="004C1662" w:rsidP="00371571">
      <w:pPr>
        <w:spacing w:line="360" w:lineRule="auto"/>
        <w:jc w:val="left"/>
        <w:rPr>
          <w:sz w:val="24"/>
        </w:rPr>
      </w:pPr>
      <w:r>
        <w:rPr>
          <w:rFonts w:ascii="ＭＳ 明朝" w:hAnsi="ＭＳ 明朝" w:hint="eastAsia"/>
          <w:noProof/>
          <w:color w:val="FF0000"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4DF31BC7" wp14:editId="027D7571">
            <wp:simplePos x="0" y="0"/>
            <wp:positionH relativeFrom="column">
              <wp:posOffset>248920</wp:posOffset>
            </wp:positionH>
            <wp:positionV relativeFrom="paragraph">
              <wp:posOffset>317500</wp:posOffset>
            </wp:positionV>
            <wp:extent cx="5359400" cy="1910080"/>
            <wp:effectExtent l="0" t="0" r="0" b="0"/>
            <wp:wrapNone/>
            <wp:docPr id="1" name="図 1" descr="\\Jpcasvr-001\保安衛生関係\事故事例巡回ｾﾐﾅｰ\第14回セミナー16.3.1\協会報告・メディア関連\IMG_0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pcasvr-001\保安衛生関係\事故事例巡回ｾﾐﾅｰ\第14回セミナー16.3.1\協会報告・メディア関連\IMG_07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5940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571" w:rsidRPr="00E54374">
        <w:rPr>
          <w:rFonts w:hint="eastAsia"/>
          <w:sz w:val="24"/>
        </w:rPr>
        <w:t>【講演風景】</w:t>
      </w:r>
    </w:p>
    <w:p w:rsidR="0035080E" w:rsidRPr="00891218" w:rsidRDefault="0035080E" w:rsidP="0035080E">
      <w:pPr>
        <w:spacing w:line="260" w:lineRule="exact"/>
        <w:jc w:val="left"/>
        <w:rPr>
          <w:rFonts w:ascii="ＭＳ 明朝" w:hAnsi="ＭＳ 明朝"/>
          <w:sz w:val="24"/>
          <w:szCs w:val="22"/>
        </w:rPr>
      </w:pPr>
    </w:p>
    <w:p w:rsidR="0035080E" w:rsidRPr="00891218" w:rsidRDefault="0035080E" w:rsidP="0035080E">
      <w:pPr>
        <w:spacing w:line="260" w:lineRule="exact"/>
        <w:jc w:val="left"/>
        <w:rPr>
          <w:rFonts w:ascii="ＭＳ 明朝" w:hAnsi="ＭＳ 明朝"/>
          <w:color w:val="FF0000"/>
          <w:sz w:val="24"/>
          <w:szCs w:val="22"/>
        </w:rPr>
      </w:pPr>
    </w:p>
    <w:p w:rsidR="008C60F2" w:rsidRDefault="008C60F2" w:rsidP="00934A9F">
      <w:pPr>
        <w:spacing w:line="260" w:lineRule="exact"/>
        <w:jc w:val="left"/>
        <w:rPr>
          <w:rFonts w:ascii="ＭＳ 明朝" w:hAnsi="ＭＳ 明朝"/>
          <w:noProof/>
          <w:color w:val="FF0000"/>
          <w:sz w:val="24"/>
          <w:szCs w:val="22"/>
        </w:rPr>
      </w:pPr>
    </w:p>
    <w:p w:rsidR="008C60F2" w:rsidRDefault="008C60F2" w:rsidP="00934A9F">
      <w:pPr>
        <w:spacing w:line="260" w:lineRule="exact"/>
        <w:jc w:val="left"/>
        <w:rPr>
          <w:rFonts w:ascii="ＭＳ 明朝" w:hAnsi="ＭＳ 明朝"/>
          <w:noProof/>
          <w:color w:val="FF0000"/>
          <w:sz w:val="24"/>
          <w:szCs w:val="22"/>
        </w:rPr>
      </w:pPr>
    </w:p>
    <w:p w:rsidR="003019A7" w:rsidRPr="00891218" w:rsidRDefault="007B1657" w:rsidP="00934A9F">
      <w:pPr>
        <w:spacing w:line="260" w:lineRule="exact"/>
        <w:jc w:val="left"/>
        <w:rPr>
          <w:rFonts w:ascii="ＭＳ 明朝" w:hAnsi="ＭＳ 明朝"/>
          <w:color w:val="FF0000"/>
          <w:sz w:val="24"/>
          <w:szCs w:val="22"/>
        </w:rPr>
      </w:pPr>
      <w:r w:rsidRPr="00891218">
        <w:rPr>
          <w:rFonts w:ascii="ＭＳ 明朝" w:hAnsi="ＭＳ 明朝" w:hint="eastAsia"/>
          <w:color w:val="FF0000"/>
          <w:sz w:val="24"/>
          <w:szCs w:val="22"/>
        </w:rPr>
        <w:t xml:space="preserve">　　</w:t>
      </w:r>
    </w:p>
    <w:p w:rsidR="0035080E" w:rsidRPr="00891218" w:rsidRDefault="0035080E" w:rsidP="00934A9F">
      <w:pPr>
        <w:pStyle w:val="a8"/>
        <w:spacing w:line="260" w:lineRule="exact"/>
        <w:rPr>
          <w:sz w:val="24"/>
        </w:rPr>
      </w:pPr>
    </w:p>
    <w:p w:rsidR="0035080E" w:rsidRPr="00891218" w:rsidRDefault="0035080E" w:rsidP="00934A9F">
      <w:pPr>
        <w:pStyle w:val="a8"/>
        <w:spacing w:line="260" w:lineRule="exact"/>
        <w:rPr>
          <w:sz w:val="24"/>
        </w:rPr>
      </w:pPr>
    </w:p>
    <w:p w:rsidR="0035080E" w:rsidRPr="00891218" w:rsidRDefault="0035080E" w:rsidP="00934A9F">
      <w:pPr>
        <w:pStyle w:val="a8"/>
        <w:spacing w:line="260" w:lineRule="exact"/>
        <w:rPr>
          <w:sz w:val="24"/>
        </w:rPr>
      </w:pPr>
    </w:p>
    <w:p w:rsidR="0035080E" w:rsidRPr="00891218" w:rsidRDefault="0035080E" w:rsidP="00934A9F">
      <w:pPr>
        <w:pStyle w:val="a8"/>
        <w:spacing w:line="260" w:lineRule="exact"/>
        <w:rPr>
          <w:sz w:val="24"/>
        </w:rPr>
      </w:pPr>
    </w:p>
    <w:p w:rsidR="0035080E" w:rsidRDefault="0035080E" w:rsidP="00934A9F">
      <w:pPr>
        <w:pStyle w:val="a8"/>
        <w:spacing w:line="260" w:lineRule="exact"/>
        <w:rPr>
          <w:sz w:val="24"/>
        </w:rPr>
      </w:pPr>
    </w:p>
    <w:p w:rsidR="000A47C2" w:rsidRDefault="000A47C2" w:rsidP="00934A9F">
      <w:pPr>
        <w:pStyle w:val="a8"/>
        <w:spacing w:line="260" w:lineRule="exact"/>
        <w:rPr>
          <w:sz w:val="24"/>
        </w:rPr>
      </w:pPr>
    </w:p>
    <w:p w:rsidR="000A47C2" w:rsidRDefault="000A47C2" w:rsidP="00934A9F">
      <w:pPr>
        <w:pStyle w:val="a8"/>
        <w:spacing w:line="260" w:lineRule="exact"/>
        <w:rPr>
          <w:sz w:val="24"/>
        </w:rPr>
      </w:pPr>
    </w:p>
    <w:p w:rsidR="00B55D5B" w:rsidRDefault="00B55D5B" w:rsidP="00934A9F">
      <w:pPr>
        <w:pStyle w:val="a8"/>
        <w:spacing w:line="260" w:lineRule="exact"/>
        <w:rPr>
          <w:sz w:val="24"/>
        </w:rPr>
      </w:pPr>
    </w:p>
    <w:p w:rsidR="00E54374" w:rsidRDefault="00E54374" w:rsidP="00655FA2">
      <w:pPr>
        <w:autoSpaceDE w:val="0"/>
        <w:autoSpaceDN w:val="0"/>
        <w:spacing w:line="260" w:lineRule="exact"/>
        <w:jc w:val="left"/>
        <w:textAlignment w:val="auto"/>
        <w:rPr>
          <w:rFonts w:ascii="ＭＳ 明朝" w:hAnsi="ＭＳ 明朝"/>
          <w:sz w:val="24"/>
          <w:szCs w:val="22"/>
        </w:rPr>
      </w:pPr>
    </w:p>
    <w:p w:rsidR="00301B0B" w:rsidRDefault="00301B0B" w:rsidP="00655FA2">
      <w:pPr>
        <w:autoSpaceDE w:val="0"/>
        <w:autoSpaceDN w:val="0"/>
        <w:spacing w:line="260" w:lineRule="exact"/>
        <w:jc w:val="left"/>
        <w:textAlignment w:val="auto"/>
        <w:rPr>
          <w:rFonts w:ascii="ＭＳ 明朝" w:hAnsi="ＭＳ 明朝"/>
          <w:sz w:val="24"/>
          <w:szCs w:val="22"/>
        </w:rPr>
      </w:pPr>
    </w:p>
    <w:p w:rsidR="00301B0B" w:rsidRDefault="00301B0B" w:rsidP="00655FA2">
      <w:pPr>
        <w:autoSpaceDE w:val="0"/>
        <w:autoSpaceDN w:val="0"/>
        <w:spacing w:line="260" w:lineRule="exact"/>
        <w:jc w:val="left"/>
        <w:textAlignment w:val="auto"/>
        <w:rPr>
          <w:rFonts w:ascii="ＭＳ 明朝" w:hAnsi="ＭＳ 明朝"/>
          <w:sz w:val="24"/>
          <w:szCs w:val="22"/>
        </w:rPr>
      </w:pPr>
    </w:p>
    <w:p w:rsidR="00301B0B" w:rsidRDefault="00301B0B" w:rsidP="00655FA2">
      <w:pPr>
        <w:autoSpaceDE w:val="0"/>
        <w:autoSpaceDN w:val="0"/>
        <w:spacing w:line="260" w:lineRule="exact"/>
        <w:jc w:val="left"/>
        <w:textAlignment w:val="auto"/>
        <w:rPr>
          <w:rFonts w:ascii="ＭＳ 明朝" w:hAnsi="ＭＳ 明朝"/>
          <w:sz w:val="24"/>
          <w:szCs w:val="22"/>
        </w:rPr>
      </w:pPr>
    </w:p>
    <w:p w:rsidR="00655FA2" w:rsidRPr="008034ED" w:rsidRDefault="00E54374" w:rsidP="00E54374">
      <w:pPr>
        <w:autoSpaceDE w:val="0"/>
        <w:autoSpaceDN w:val="0"/>
        <w:spacing w:line="260" w:lineRule="exact"/>
        <w:ind w:leftChars="322" w:left="708"/>
        <w:jc w:val="left"/>
        <w:textAlignment w:val="auto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cs="ＭＳ Ｐゴシック" w:hint="eastAsia"/>
          <w:kern w:val="0"/>
          <w:sz w:val="20"/>
          <w:szCs w:val="21"/>
          <w:lang w:val="ja-JP"/>
        </w:rPr>
        <w:t>＜</w:t>
      </w:r>
      <w:r w:rsidR="003016F0" w:rsidRPr="008034ED">
        <w:rPr>
          <w:rFonts w:ascii="ＭＳ 明朝" w:hAnsi="ＭＳ 明朝" w:cs="ＭＳ Ｐゴシック" w:hint="eastAsia"/>
          <w:kern w:val="0"/>
          <w:sz w:val="20"/>
          <w:szCs w:val="21"/>
          <w:lang w:val="ja-JP"/>
        </w:rPr>
        <w:t xml:space="preserve">参考: </w:t>
      </w:r>
      <w:r w:rsidR="00655FA2" w:rsidRPr="008034ED">
        <w:rPr>
          <w:rFonts w:ascii="ＭＳ 明朝" w:hAnsi="ＭＳ 明朝" w:cs="ＭＳ Ｐゴシック" w:hint="eastAsia"/>
          <w:kern w:val="0"/>
          <w:sz w:val="20"/>
          <w:szCs w:val="21"/>
          <w:lang w:val="ja-JP"/>
        </w:rPr>
        <w:t>過去</w:t>
      </w:r>
      <w:r w:rsidR="00655FA2" w:rsidRPr="008034ED">
        <w:rPr>
          <w:rFonts w:ascii="ＭＳ 明朝" w:hAnsi="ＭＳ 明朝" w:hint="eastAsia"/>
          <w:sz w:val="20"/>
          <w:szCs w:val="21"/>
        </w:rPr>
        <w:t>の開催状況</w:t>
      </w:r>
      <w:r w:rsidRPr="008034ED">
        <w:rPr>
          <w:rFonts w:ascii="ＭＳ 明朝" w:hAnsi="ＭＳ 明朝" w:hint="eastAsia"/>
          <w:sz w:val="20"/>
          <w:szCs w:val="21"/>
        </w:rPr>
        <w:t>＞</w:t>
      </w:r>
    </w:p>
    <w:p w:rsidR="00655FA2" w:rsidRPr="008034ED" w:rsidRDefault="00655FA2" w:rsidP="00E54374">
      <w:pPr>
        <w:tabs>
          <w:tab w:val="left" w:pos="5103"/>
          <w:tab w:val="left" w:pos="5245"/>
        </w:tabs>
        <w:spacing w:line="260" w:lineRule="exact"/>
        <w:ind w:leftChars="500" w:left="1099"/>
        <w:jc w:val="left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hint="eastAsia"/>
          <w:sz w:val="20"/>
          <w:szCs w:val="21"/>
        </w:rPr>
        <w:t>第１回 ２００９年２月 千葉地区</w:t>
      </w:r>
      <w:r w:rsidRPr="008034ED">
        <w:rPr>
          <w:rFonts w:ascii="ＭＳ 明朝" w:hAnsi="ＭＳ 明朝" w:hint="eastAsia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z w:val="20"/>
          <w:szCs w:val="21"/>
        </w:rPr>
        <w:t xml:space="preserve">第８回 </w:t>
      </w:r>
      <w:r w:rsidR="009E4A6B" w:rsidRPr="008034ED">
        <w:rPr>
          <w:rFonts w:ascii="ＭＳ 明朝" w:hAnsi="ＭＳ 明朝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z w:val="20"/>
          <w:szCs w:val="21"/>
        </w:rPr>
        <w:t>２０１３年３月 千葉地区</w:t>
      </w:r>
    </w:p>
    <w:p w:rsidR="00655FA2" w:rsidRPr="008034ED" w:rsidRDefault="00655FA2" w:rsidP="00E54374">
      <w:pPr>
        <w:tabs>
          <w:tab w:val="left" w:pos="5103"/>
          <w:tab w:val="left" w:pos="5245"/>
        </w:tabs>
        <w:spacing w:line="260" w:lineRule="exact"/>
        <w:ind w:leftChars="500" w:left="1099"/>
        <w:jc w:val="left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hint="eastAsia"/>
          <w:sz w:val="20"/>
          <w:szCs w:val="21"/>
        </w:rPr>
        <w:t>第２回 ２００９年８月 水島地区</w:t>
      </w:r>
      <w:r w:rsidRPr="008034ED">
        <w:rPr>
          <w:rFonts w:ascii="ＭＳ 明朝" w:hAnsi="ＭＳ 明朝" w:hint="eastAsia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z w:val="20"/>
          <w:szCs w:val="21"/>
        </w:rPr>
        <w:t xml:space="preserve">第９回 </w:t>
      </w:r>
      <w:r w:rsidR="009E4A6B" w:rsidRPr="008034ED">
        <w:rPr>
          <w:rFonts w:ascii="ＭＳ 明朝" w:hAnsi="ＭＳ 明朝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z w:val="20"/>
          <w:szCs w:val="21"/>
        </w:rPr>
        <w:t>２０１３年７月 四日市地区</w:t>
      </w:r>
    </w:p>
    <w:p w:rsidR="00655FA2" w:rsidRPr="008034ED" w:rsidRDefault="00655FA2" w:rsidP="00E54374">
      <w:pPr>
        <w:tabs>
          <w:tab w:val="left" w:pos="5103"/>
          <w:tab w:val="left" w:pos="5245"/>
        </w:tabs>
        <w:spacing w:line="260" w:lineRule="exact"/>
        <w:ind w:leftChars="500" w:left="1099"/>
        <w:jc w:val="left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hint="eastAsia"/>
          <w:sz w:val="20"/>
          <w:szCs w:val="21"/>
        </w:rPr>
        <w:t>第３回 ２０１０年２月 四日市地区</w:t>
      </w:r>
      <w:r w:rsidRPr="008034ED">
        <w:rPr>
          <w:rFonts w:ascii="ＭＳ 明朝" w:hAnsi="ＭＳ 明朝" w:hint="eastAsia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pacing w:val="-20"/>
          <w:sz w:val="20"/>
          <w:szCs w:val="21"/>
        </w:rPr>
        <w:t xml:space="preserve">第10回  </w:t>
      </w:r>
      <w:r w:rsidR="009E4A6B" w:rsidRPr="008034ED">
        <w:rPr>
          <w:rFonts w:ascii="ＭＳ 明朝" w:hAnsi="ＭＳ 明朝"/>
          <w:spacing w:val="-20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z w:val="20"/>
          <w:szCs w:val="21"/>
        </w:rPr>
        <w:t>２０１４年１月 岩国・大竹地区</w:t>
      </w:r>
    </w:p>
    <w:p w:rsidR="00655FA2" w:rsidRPr="008034ED" w:rsidRDefault="00655FA2" w:rsidP="00E54374">
      <w:pPr>
        <w:tabs>
          <w:tab w:val="left" w:pos="5103"/>
          <w:tab w:val="left" w:pos="5245"/>
        </w:tabs>
        <w:spacing w:line="260" w:lineRule="exact"/>
        <w:ind w:leftChars="500" w:left="1099"/>
        <w:jc w:val="left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hint="eastAsia"/>
          <w:sz w:val="20"/>
          <w:szCs w:val="21"/>
        </w:rPr>
        <w:t xml:space="preserve">第４回 ２０１０年７月 周南地区 </w:t>
      </w:r>
      <w:r w:rsidRPr="008034ED">
        <w:rPr>
          <w:rFonts w:ascii="ＭＳ 明朝" w:hAnsi="ＭＳ 明朝" w:hint="eastAsia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pacing w:val="-20"/>
          <w:sz w:val="20"/>
          <w:szCs w:val="21"/>
        </w:rPr>
        <w:t xml:space="preserve">第11回  </w:t>
      </w:r>
      <w:r w:rsidR="009E4A6B" w:rsidRPr="008034ED">
        <w:rPr>
          <w:rFonts w:ascii="ＭＳ 明朝" w:hAnsi="ＭＳ 明朝"/>
          <w:spacing w:val="-20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z w:val="20"/>
          <w:szCs w:val="21"/>
        </w:rPr>
        <w:t>２０１４年８月 水島地区</w:t>
      </w:r>
    </w:p>
    <w:p w:rsidR="00655FA2" w:rsidRPr="008034ED" w:rsidRDefault="00655FA2" w:rsidP="00E54374">
      <w:pPr>
        <w:tabs>
          <w:tab w:val="left" w:pos="5103"/>
          <w:tab w:val="left" w:pos="5245"/>
        </w:tabs>
        <w:spacing w:line="260" w:lineRule="exact"/>
        <w:ind w:leftChars="494" w:left="1098" w:hangingChars="6" w:hanging="12"/>
        <w:jc w:val="left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hint="eastAsia"/>
          <w:sz w:val="20"/>
          <w:szCs w:val="21"/>
        </w:rPr>
        <w:t>第５回 ２０１１年２月 川崎地区</w:t>
      </w:r>
      <w:r w:rsidRPr="008034ED">
        <w:rPr>
          <w:rFonts w:ascii="ＭＳ 明朝" w:hAnsi="ＭＳ 明朝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pacing w:val="-20"/>
          <w:sz w:val="20"/>
          <w:szCs w:val="21"/>
        </w:rPr>
        <w:t>第12回</w:t>
      </w:r>
      <w:r w:rsidR="009E4A6B" w:rsidRPr="008034ED">
        <w:rPr>
          <w:rFonts w:ascii="ＭＳ 明朝" w:hAnsi="ＭＳ 明朝" w:hint="eastAsia"/>
          <w:sz w:val="20"/>
          <w:szCs w:val="21"/>
        </w:rPr>
        <w:tab/>
      </w:r>
      <w:r w:rsidR="00A80AED" w:rsidRPr="008034ED">
        <w:rPr>
          <w:rFonts w:ascii="ＭＳ 明朝" w:hAnsi="ＭＳ 明朝" w:hint="eastAsia"/>
          <w:sz w:val="20"/>
          <w:szCs w:val="21"/>
        </w:rPr>
        <w:t>２０１５年２</w:t>
      </w:r>
      <w:r w:rsidR="009E4A6B" w:rsidRPr="008034ED">
        <w:rPr>
          <w:rFonts w:ascii="ＭＳ 明朝" w:hAnsi="ＭＳ 明朝" w:hint="eastAsia"/>
          <w:sz w:val="20"/>
          <w:szCs w:val="21"/>
        </w:rPr>
        <w:t>月 大分地区</w:t>
      </w:r>
    </w:p>
    <w:p w:rsidR="00655FA2" w:rsidRPr="008034ED" w:rsidRDefault="00655FA2" w:rsidP="003016F0">
      <w:pPr>
        <w:tabs>
          <w:tab w:val="left" w:pos="5103"/>
          <w:tab w:val="left" w:pos="5245"/>
        </w:tabs>
        <w:spacing w:line="260" w:lineRule="exact"/>
        <w:ind w:leftChars="494" w:left="1098" w:hangingChars="6" w:hanging="12"/>
        <w:jc w:val="left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hint="eastAsia"/>
          <w:sz w:val="20"/>
          <w:szCs w:val="21"/>
        </w:rPr>
        <w:t>第６回 ２０１１年８月 大分地区</w:t>
      </w:r>
      <w:r w:rsidRPr="008034ED">
        <w:rPr>
          <w:rFonts w:ascii="ＭＳ 明朝" w:hAnsi="ＭＳ 明朝"/>
          <w:spacing w:val="-20"/>
          <w:sz w:val="20"/>
          <w:szCs w:val="21"/>
        </w:rPr>
        <w:tab/>
      </w:r>
      <w:r w:rsidRPr="008034ED">
        <w:rPr>
          <w:rFonts w:ascii="ＭＳ 明朝" w:hAnsi="ＭＳ 明朝" w:hint="eastAsia"/>
          <w:spacing w:val="-20"/>
          <w:sz w:val="20"/>
          <w:szCs w:val="21"/>
        </w:rPr>
        <w:t>第</w:t>
      </w:r>
      <w:r w:rsidR="009E4A6B" w:rsidRPr="008034ED">
        <w:rPr>
          <w:rFonts w:ascii="ＭＳ 明朝" w:hAnsi="ＭＳ 明朝" w:hint="eastAsia"/>
          <w:spacing w:val="-20"/>
          <w:sz w:val="20"/>
          <w:szCs w:val="21"/>
        </w:rPr>
        <w:t>13</w:t>
      </w:r>
      <w:r w:rsidRPr="008034ED">
        <w:rPr>
          <w:rFonts w:ascii="ＭＳ 明朝" w:hAnsi="ＭＳ 明朝" w:hint="eastAsia"/>
          <w:spacing w:val="-20"/>
          <w:sz w:val="20"/>
          <w:szCs w:val="21"/>
        </w:rPr>
        <w:t>回</w:t>
      </w:r>
      <w:r w:rsidRPr="008034ED">
        <w:rPr>
          <w:rFonts w:ascii="ＭＳ 明朝" w:hAnsi="ＭＳ 明朝" w:hint="eastAsia"/>
          <w:sz w:val="20"/>
          <w:szCs w:val="21"/>
        </w:rPr>
        <w:tab/>
      </w:r>
      <w:r w:rsidR="009E4A6B" w:rsidRPr="008034ED">
        <w:rPr>
          <w:rFonts w:ascii="ＭＳ 明朝" w:hAnsi="ＭＳ 明朝" w:hint="eastAsia"/>
          <w:sz w:val="20"/>
          <w:szCs w:val="21"/>
        </w:rPr>
        <w:t>２０１５年８</w:t>
      </w:r>
      <w:r w:rsidRPr="008034ED">
        <w:rPr>
          <w:rFonts w:ascii="ＭＳ 明朝" w:hAnsi="ＭＳ 明朝" w:hint="eastAsia"/>
          <w:sz w:val="20"/>
          <w:szCs w:val="21"/>
        </w:rPr>
        <w:t xml:space="preserve">月 </w:t>
      </w:r>
      <w:r w:rsidR="009E4A6B" w:rsidRPr="008034ED">
        <w:rPr>
          <w:rFonts w:ascii="ＭＳ 明朝" w:hAnsi="ＭＳ 明朝" w:hint="eastAsia"/>
          <w:sz w:val="20"/>
          <w:szCs w:val="21"/>
        </w:rPr>
        <w:t>川崎</w:t>
      </w:r>
      <w:r w:rsidRPr="008034ED">
        <w:rPr>
          <w:rFonts w:ascii="ＭＳ 明朝" w:hAnsi="ＭＳ 明朝" w:hint="eastAsia"/>
          <w:sz w:val="20"/>
          <w:szCs w:val="21"/>
        </w:rPr>
        <w:t>地区</w:t>
      </w:r>
    </w:p>
    <w:p w:rsidR="009E4A6B" w:rsidRPr="008034ED" w:rsidRDefault="009E4A6B" w:rsidP="009E4A6B">
      <w:pPr>
        <w:tabs>
          <w:tab w:val="left" w:pos="5103"/>
          <w:tab w:val="left" w:pos="5245"/>
        </w:tabs>
        <w:spacing w:line="260" w:lineRule="exact"/>
        <w:ind w:leftChars="494" w:left="1098" w:hangingChars="6" w:hanging="12"/>
        <w:jc w:val="left"/>
        <w:rPr>
          <w:rFonts w:ascii="ＭＳ 明朝" w:hAnsi="ＭＳ 明朝"/>
          <w:sz w:val="20"/>
          <w:szCs w:val="21"/>
        </w:rPr>
      </w:pPr>
      <w:r w:rsidRPr="008034ED">
        <w:rPr>
          <w:rFonts w:ascii="ＭＳ 明朝" w:hAnsi="ＭＳ 明朝" w:hint="eastAsia"/>
          <w:sz w:val="20"/>
          <w:szCs w:val="21"/>
        </w:rPr>
        <w:t>第７回 ２０１２年８月 鹿島地区</w:t>
      </w:r>
    </w:p>
    <w:p w:rsidR="00466219" w:rsidRPr="00655FA2" w:rsidRDefault="00466219" w:rsidP="00655FA2">
      <w:pPr>
        <w:pStyle w:val="a8"/>
        <w:spacing w:line="260" w:lineRule="exact"/>
        <w:jc w:val="left"/>
        <w:rPr>
          <w:sz w:val="24"/>
        </w:rPr>
      </w:pPr>
    </w:p>
    <w:p w:rsidR="0035080E" w:rsidRPr="00891218" w:rsidRDefault="0035080E" w:rsidP="00934A9F">
      <w:pPr>
        <w:pStyle w:val="a8"/>
        <w:spacing w:line="260" w:lineRule="exact"/>
        <w:rPr>
          <w:sz w:val="24"/>
        </w:rPr>
      </w:pPr>
    </w:p>
    <w:p w:rsidR="003019A7" w:rsidRPr="00891218" w:rsidRDefault="003019A7" w:rsidP="00934A9F">
      <w:pPr>
        <w:pStyle w:val="a8"/>
        <w:spacing w:line="260" w:lineRule="exact"/>
        <w:rPr>
          <w:sz w:val="24"/>
        </w:rPr>
      </w:pPr>
      <w:r w:rsidRPr="00891218">
        <w:rPr>
          <w:rFonts w:hint="eastAsia"/>
          <w:sz w:val="24"/>
        </w:rPr>
        <w:t xml:space="preserve">以上　</w:t>
      </w:r>
      <w:bookmarkEnd w:id="0"/>
    </w:p>
    <w:sectPr w:rsidR="003019A7" w:rsidRPr="00891218" w:rsidSect="00E54374">
      <w:pgSz w:w="11906" w:h="16838" w:code="9"/>
      <w:pgMar w:top="1702" w:right="1474" w:bottom="1134" w:left="1418" w:header="851" w:footer="992" w:gutter="0"/>
      <w:cols w:space="425"/>
      <w:docGrid w:type="linesAndChars" w:linePitch="332" w:charSpace="-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E4" w:rsidRDefault="006E4AE4">
      <w:r>
        <w:separator/>
      </w:r>
    </w:p>
  </w:endnote>
  <w:endnote w:type="continuationSeparator" w:id="0">
    <w:p w:rsidR="006E4AE4" w:rsidRDefault="006E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E4" w:rsidRDefault="006E4AE4">
      <w:r>
        <w:separator/>
      </w:r>
    </w:p>
  </w:footnote>
  <w:footnote w:type="continuationSeparator" w:id="0">
    <w:p w:rsidR="006E4AE4" w:rsidRDefault="006E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5768"/>
    <w:multiLevelType w:val="hybridMultilevel"/>
    <w:tmpl w:val="3CF01182"/>
    <w:lvl w:ilvl="0" w:tplc="10584C7A">
      <w:start w:val="1"/>
      <w:numFmt w:val="decimalFullWidth"/>
      <w:lvlText w:val="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A40828"/>
    <w:multiLevelType w:val="hybridMultilevel"/>
    <w:tmpl w:val="3CF01182"/>
    <w:lvl w:ilvl="0" w:tplc="10584C7A">
      <w:start w:val="1"/>
      <w:numFmt w:val="decimalFullWidth"/>
      <w:lvlText w:val="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A090CE1"/>
    <w:multiLevelType w:val="hybridMultilevel"/>
    <w:tmpl w:val="0EBCAB7E"/>
    <w:lvl w:ilvl="0" w:tplc="B77482F2">
      <w:start w:val="1"/>
      <w:numFmt w:val="decimal"/>
      <w:lvlText w:val="(%1)"/>
      <w:lvlJc w:val="left"/>
      <w:pPr>
        <w:ind w:left="7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B"/>
    <w:rsid w:val="000024C7"/>
    <w:rsid w:val="00003D0F"/>
    <w:rsid w:val="0000598B"/>
    <w:rsid w:val="000062A5"/>
    <w:rsid w:val="000067B2"/>
    <w:rsid w:val="00016FB9"/>
    <w:rsid w:val="00017DC5"/>
    <w:rsid w:val="00036BA5"/>
    <w:rsid w:val="00037BDE"/>
    <w:rsid w:val="000446B1"/>
    <w:rsid w:val="0004539C"/>
    <w:rsid w:val="00046E17"/>
    <w:rsid w:val="00050B5C"/>
    <w:rsid w:val="000530A0"/>
    <w:rsid w:val="00053E11"/>
    <w:rsid w:val="000666DF"/>
    <w:rsid w:val="00071B5D"/>
    <w:rsid w:val="000733EF"/>
    <w:rsid w:val="00073C06"/>
    <w:rsid w:val="000817AF"/>
    <w:rsid w:val="000875E8"/>
    <w:rsid w:val="000878EA"/>
    <w:rsid w:val="00087C8D"/>
    <w:rsid w:val="00091482"/>
    <w:rsid w:val="00093A6E"/>
    <w:rsid w:val="00096053"/>
    <w:rsid w:val="000A33DC"/>
    <w:rsid w:val="000A47C2"/>
    <w:rsid w:val="000A5C32"/>
    <w:rsid w:val="000B0B83"/>
    <w:rsid w:val="000B6B11"/>
    <w:rsid w:val="000C31C1"/>
    <w:rsid w:val="000C42F0"/>
    <w:rsid w:val="000D1271"/>
    <w:rsid w:val="000D505B"/>
    <w:rsid w:val="000E1E23"/>
    <w:rsid w:val="000E1F2D"/>
    <w:rsid w:val="000E438C"/>
    <w:rsid w:val="000E509C"/>
    <w:rsid w:val="000E626F"/>
    <w:rsid w:val="000F08A8"/>
    <w:rsid w:val="000F0FF9"/>
    <w:rsid w:val="000F223B"/>
    <w:rsid w:val="001021D0"/>
    <w:rsid w:val="0010386F"/>
    <w:rsid w:val="00103CDA"/>
    <w:rsid w:val="00105096"/>
    <w:rsid w:val="00111DE4"/>
    <w:rsid w:val="00114698"/>
    <w:rsid w:val="00115EF2"/>
    <w:rsid w:val="0012213C"/>
    <w:rsid w:val="00124A7B"/>
    <w:rsid w:val="00130B9C"/>
    <w:rsid w:val="00134375"/>
    <w:rsid w:val="00134E9D"/>
    <w:rsid w:val="00137CA2"/>
    <w:rsid w:val="00145726"/>
    <w:rsid w:val="00152A1D"/>
    <w:rsid w:val="001531F1"/>
    <w:rsid w:val="00162210"/>
    <w:rsid w:val="00163911"/>
    <w:rsid w:val="00171663"/>
    <w:rsid w:val="00171B1B"/>
    <w:rsid w:val="00183D06"/>
    <w:rsid w:val="0018668A"/>
    <w:rsid w:val="00192D5A"/>
    <w:rsid w:val="0019319E"/>
    <w:rsid w:val="001A6917"/>
    <w:rsid w:val="001A6C49"/>
    <w:rsid w:val="001C059F"/>
    <w:rsid w:val="001C0E71"/>
    <w:rsid w:val="001C1EC2"/>
    <w:rsid w:val="001D52C4"/>
    <w:rsid w:val="001E13C3"/>
    <w:rsid w:val="001E377E"/>
    <w:rsid w:val="001F1BE0"/>
    <w:rsid w:val="002077F1"/>
    <w:rsid w:val="00207B33"/>
    <w:rsid w:val="00215DFA"/>
    <w:rsid w:val="00217CA5"/>
    <w:rsid w:val="00226177"/>
    <w:rsid w:val="00230F64"/>
    <w:rsid w:val="002343D3"/>
    <w:rsid w:val="002407BB"/>
    <w:rsid w:val="0025402A"/>
    <w:rsid w:val="0025561D"/>
    <w:rsid w:val="00257B2D"/>
    <w:rsid w:val="00264823"/>
    <w:rsid w:val="0027260A"/>
    <w:rsid w:val="002756E1"/>
    <w:rsid w:val="00281FA1"/>
    <w:rsid w:val="002828B5"/>
    <w:rsid w:val="00286FF9"/>
    <w:rsid w:val="00291862"/>
    <w:rsid w:val="00292E8A"/>
    <w:rsid w:val="00296850"/>
    <w:rsid w:val="002A0AD2"/>
    <w:rsid w:val="002A2423"/>
    <w:rsid w:val="002A558D"/>
    <w:rsid w:val="002B475D"/>
    <w:rsid w:val="002B5913"/>
    <w:rsid w:val="002B6E3B"/>
    <w:rsid w:val="002C0271"/>
    <w:rsid w:val="002C24E1"/>
    <w:rsid w:val="002C6A33"/>
    <w:rsid w:val="002C71D3"/>
    <w:rsid w:val="002D0EE9"/>
    <w:rsid w:val="002D1626"/>
    <w:rsid w:val="002D1868"/>
    <w:rsid w:val="002D4BA3"/>
    <w:rsid w:val="002D7224"/>
    <w:rsid w:val="002E160D"/>
    <w:rsid w:val="002E376E"/>
    <w:rsid w:val="002E443B"/>
    <w:rsid w:val="002F3A4F"/>
    <w:rsid w:val="002F5992"/>
    <w:rsid w:val="002F761D"/>
    <w:rsid w:val="003016F0"/>
    <w:rsid w:val="003019A7"/>
    <w:rsid w:val="00301B0B"/>
    <w:rsid w:val="00306012"/>
    <w:rsid w:val="0030685F"/>
    <w:rsid w:val="00313225"/>
    <w:rsid w:val="003132B5"/>
    <w:rsid w:val="00314123"/>
    <w:rsid w:val="00327092"/>
    <w:rsid w:val="003332D4"/>
    <w:rsid w:val="003334DE"/>
    <w:rsid w:val="00334115"/>
    <w:rsid w:val="003418A1"/>
    <w:rsid w:val="0034705D"/>
    <w:rsid w:val="0034762F"/>
    <w:rsid w:val="0035080E"/>
    <w:rsid w:val="00350877"/>
    <w:rsid w:val="00354833"/>
    <w:rsid w:val="0035544B"/>
    <w:rsid w:val="003634FC"/>
    <w:rsid w:val="0036541F"/>
    <w:rsid w:val="003655DF"/>
    <w:rsid w:val="00371571"/>
    <w:rsid w:val="00375BE3"/>
    <w:rsid w:val="00385CD3"/>
    <w:rsid w:val="00390BE3"/>
    <w:rsid w:val="00394208"/>
    <w:rsid w:val="003A075F"/>
    <w:rsid w:val="003A69AC"/>
    <w:rsid w:val="003C32DD"/>
    <w:rsid w:val="003C4EFE"/>
    <w:rsid w:val="003C66AA"/>
    <w:rsid w:val="003D1244"/>
    <w:rsid w:val="003D28AB"/>
    <w:rsid w:val="003D3A60"/>
    <w:rsid w:val="003D43A5"/>
    <w:rsid w:val="003D484A"/>
    <w:rsid w:val="003D4D1C"/>
    <w:rsid w:val="003D5F46"/>
    <w:rsid w:val="003E233B"/>
    <w:rsid w:val="003E6173"/>
    <w:rsid w:val="003E633C"/>
    <w:rsid w:val="003F0146"/>
    <w:rsid w:val="003F37D1"/>
    <w:rsid w:val="0040084D"/>
    <w:rsid w:val="00403F75"/>
    <w:rsid w:val="004044CF"/>
    <w:rsid w:val="00406461"/>
    <w:rsid w:val="004077EB"/>
    <w:rsid w:val="0041253E"/>
    <w:rsid w:val="004160C6"/>
    <w:rsid w:val="004172E9"/>
    <w:rsid w:val="00421561"/>
    <w:rsid w:val="004217CE"/>
    <w:rsid w:val="004237D2"/>
    <w:rsid w:val="00435006"/>
    <w:rsid w:val="00437DF1"/>
    <w:rsid w:val="00451F27"/>
    <w:rsid w:val="00454470"/>
    <w:rsid w:val="00461B33"/>
    <w:rsid w:val="00466219"/>
    <w:rsid w:val="004664C1"/>
    <w:rsid w:val="0047112D"/>
    <w:rsid w:val="0047216F"/>
    <w:rsid w:val="004773B7"/>
    <w:rsid w:val="00477B95"/>
    <w:rsid w:val="004903E7"/>
    <w:rsid w:val="0049187A"/>
    <w:rsid w:val="00497ED2"/>
    <w:rsid w:val="004A0867"/>
    <w:rsid w:val="004A242B"/>
    <w:rsid w:val="004C1662"/>
    <w:rsid w:val="004C7679"/>
    <w:rsid w:val="004D00C5"/>
    <w:rsid w:val="004D0CB1"/>
    <w:rsid w:val="004D296E"/>
    <w:rsid w:val="004D334E"/>
    <w:rsid w:val="004D3BCB"/>
    <w:rsid w:val="004D4F91"/>
    <w:rsid w:val="004D5640"/>
    <w:rsid w:val="004E3DCC"/>
    <w:rsid w:val="004E3DE4"/>
    <w:rsid w:val="004E4166"/>
    <w:rsid w:val="004E4597"/>
    <w:rsid w:val="004E5D31"/>
    <w:rsid w:val="004E70E6"/>
    <w:rsid w:val="004E7146"/>
    <w:rsid w:val="004F7BC6"/>
    <w:rsid w:val="0050193A"/>
    <w:rsid w:val="005036FA"/>
    <w:rsid w:val="00513C8A"/>
    <w:rsid w:val="00516534"/>
    <w:rsid w:val="00521A59"/>
    <w:rsid w:val="005238C7"/>
    <w:rsid w:val="00524549"/>
    <w:rsid w:val="0052662B"/>
    <w:rsid w:val="005326A8"/>
    <w:rsid w:val="00532A20"/>
    <w:rsid w:val="00533531"/>
    <w:rsid w:val="00535FFF"/>
    <w:rsid w:val="00545440"/>
    <w:rsid w:val="005560B4"/>
    <w:rsid w:val="00560243"/>
    <w:rsid w:val="0056398A"/>
    <w:rsid w:val="005729D0"/>
    <w:rsid w:val="005752E5"/>
    <w:rsid w:val="00582E2F"/>
    <w:rsid w:val="00587047"/>
    <w:rsid w:val="005919FC"/>
    <w:rsid w:val="00595B4A"/>
    <w:rsid w:val="005966E7"/>
    <w:rsid w:val="005971D3"/>
    <w:rsid w:val="00597691"/>
    <w:rsid w:val="005A6F07"/>
    <w:rsid w:val="005A7C0F"/>
    <w:rsid w:val="005C54B3"/>
    <w:rsid w:val="005C60DD"/>
    <w:rsid w:val="005D18A2"/>
    <w:rsid w:val="005D4A1E"/>
    <w:rsid w:val="005E52AF"/>
    <w:rsid w:val="005F0B43"/>
    <w:rsid w:val="005F4480"/>
    <w:rsid w:val="005F4483"/>
    <w:rsid w:val="005F496E"/>
    <w:rsid w:val="005F6497"/>
    <w:rsid w:val="0060274C"/>
    <w:rsid w:val="00602C9E"/>
    <w:rsid w:val="00607871"/>
    <w:rsid w:val="00607913"/>
    <w:rsid w:val="00610ED0"/>
    <w:rsid w:val="00623ADF"/>
    <w:rsid w:val="006259B6"/>
    <w:rsid w:val="00626B62"/>
    <w:rsid w:val="00653292"/>
    <w:rsid w:val="00655FA2"/>
    <w:rsid w:val="00656EBB"/>
    <w:rsid w:val="00663D1B"/>
    <w:rsid w:val="00673228"/>
    <w:rsid w:val="00682CF8"/>
    <w:rsid w:val="006863BD"/>
    <w:rsid w:val="0069128A"/>
    <w:rsid w:val="006921BC"/>
    <w:rsid w:val="00694198"/>
    <w:rsid w:val="00694383"/>
    <w:rsid w:val="006A1C5E"/>
    <w:rsid w:val="006A253E"/>
    <w:rsid w:val="006A5692"/>
    <w:rsid w:val="006A6CCD"/>
    <w:rsid w:val="006B1A87"/>
    <w:rsid w:val="006B2633"/>
    <w:rsid w:val="006B51AA"/>
    <w:rsid w:val="006B7DC6"/>
    <w:rsid w:val="006C07C9"/>
    <w:rsid w:val="006C11F6"/>
    <w:rsid w:val="006C2F9A"/>
    <w:rsid w:val="006C50A6"/>
    <w:rsid w:val="006D0440"/>
    <w:rsid w:val="006D1C91"/>
    <w:rsid w:val="006D2DB0"/>
    <w:rsid w:val="006D717B"/>
    <w:rsid w:val="006D742E"/>
    <w:rsid w:val="006E0D57"/>
    <w:rsid w:val="006E30F9"/>
    <w:rsid w:val="006E4AE4"/>
    <w:rsid w:val="006F09C3"/>
    <w:rsid w:val="006F660E"/>
    <w:rsid w:val="006F7C4B"/>
    <w:rsid w:val="006F7CC1"/>
    <w:rsid w:val="00700D31"/>
    <w:rsid w:val="0070312A"/>
    <w:rsid w:val="007147D1"/>
    <w:rsid w:val="00715298"/>
    <w:rsid w:val="00716C7B"/>
    <w:rsid w:val="00720B3D"/>
    <w:rsid w:val="00721690"/>
    <w:rsid w:val="00733F45"/>
    <w:rsid w:val="00741C82"/>
    <w:rsid w:val="007462B9"/>
    <w:rsid w:val="00753C9F"/>
    <w:rsid w:val="00755042"/>
    <w:rsid w:val="00755D55"/>
    <w:rsid w:val="00757C75"/>
    <w:rsid w:val="00760419"/>
    <w:rsid w:val="007606D5"/>
    <w:rsid w:val="00761281"/>
    <w:rsid w:val="00764532"/>
    <w:rsid w:val="00766233"/>
    <w:rsid w:val="007734DD"/>
    <w:rsid w:val="0077452B"/>
    <w:rsid w:val="00776857"/>
    <w:rsid w:val="0078581F"/>
    <w:rsid w:val="00785EFA"/>
    <w:rsid w:val="00787841"/>
    <w:rsid w:val="007902BB"/>
    <w:rsid w:val="00791834"/>
    <w:rsid w:val="00793471"/>
    <w:rsid w:val="0079469B"/>
    <w:rsid w:val="007A1060"/>
    <w:rsid w:val="007A582C"/>
    <w:rsid w:val="007B1657"/>
    <w:rsid w:val="007B5390"/>
    <w:rsid w:val="007B7EB6"/>
    <w:rsid w:val="007C1445"/>
    <w:rsid w:val="007C1CB3"/>
    <w:rsid w:val="007C2080"/>
    <w:rsid w:val="007C796C"/>
    <w:rsid w:val="007D41B7"/>
    <w:rsid w:val="007D72C7"/>
    <w:rsid w:val="007E4963"/>
    <w:rsid w:val="007E4ECF"/>
    <w:rsid w:val="007E5401"/>
    <w:rsid w:val="007E5709"/>
    <w:rsid w:val="008004E0"/>
    <w:rsid w:val="008034ED"/>
    <w:rsid w:val="008043B9"/>
    <w:rsid w:val="00804E31"/>
    <w:rsid w:val="00806A84"/>
    <w:rsid w:val="008100CB"/>
    <w:rsid w:val="0081618E"/>
    <w:rsid w:val="0081633B"/>
    <w:rsid w:val="0081732B"/>
    <w:rsid w:val="00820E1C"/>
    <w:rsid w:val="008228A6"/>
    <w:rsid w:val="00823279"/>
    <w:rsid w:val="00823AA4"/>
    <w:rsid w:val="008323B2"/>
    <w:rsid w:val="008334D1"/>
    <w:rsid w:val="008343A3"/>
    <w:rsid w:val="00837670"/>
    <w:rsid w:val="00837CD6"/>
    <w:rsid w:val="0084062B"/>
    <w:rsid w:val="00843813"/>
    <w:rsid w:val="00846F43"/>
    <w:rsid w:val="008511B7"/>
    <w:rsid w:val="00854063"/>
    <w:rsid w:val="00854974"/>
    <w:rsid w:val="008550B7"/>
    <w:rsid w:val="0085636A"/>
    <w:rsid w:val="00857A69"/>
    <w:rsid w:val="008639A2"/>
    <w:rsid w:val="00864D6B"/>
    <w:rsid w:val="00866881"/>
    <w:rsid w:val="00871637"/>
    <w:rsid w:val="0087506A"/>
    <w:rsid w:val="00876336"/>
    <w:rsid w:val="00886C00"/>
    <w:rsid w:val="0089107C"/>
    <w:rsid w:val="00891218"/>
    <w:rsid w:val="008A2419"/>
    <w:rsid w:val="008A422B"/>
    <w:rsid w:val="008B18B4"/>
    <w:rsid w:val="008C1003"/>
    <w:rsid w:val="008C20DC"/>
    <w:rsid w:val="008C3465"/>
    <w:rsid w:val="008C55C3"/>
    <w:rsid w:val="008C60F2"/>
    <w:rsid w:val="008C70C2"/>
    <w:rsid w:val="008D2106"/>
    <w:rsid w:val="008E01A6"/>
    <w:rsid w:val="008E41BF"/>
    <w:rsid w:val="008E753E"/>
    <w:rsid w:val="008F218A"/>
    <w:rsid w:val="008F480B"/>
    <w:rsid w:val="008F7950"/>
    <w:rsid w:val="009155D6"/>
    <w:rsid w:val="00930869"/>
    <w:rsid w:val="009313AC"/>
    <w:rsid w:val="00931D19"/>
    <w:rsid w:val="00933F02"/>
    <w:rsid w:val="00934A9F"/>
    <w:rsid w:val="00941226"/>
    <w:rsid w:val="009459A6"/>
    <w:rsid w:val="009469D3"/>
    <w:rsid w:val="00947A87"/>
    <w:rsid w:val="00952CA2"/>
    <w:rsid w:val="00953150"/>
    <w:rsid w:val="00955622"/>
    <w:rsid w:val="00963CC3"/>
    <w:rsid w:val="009651B9"/>
    <w:rsid w:val="00970EDC"/>
    <w:rsid w:val="0097121E"/>
    <w:rsid w:val="00972BF3"/>
    <w:rsid w:val="00973756"/>
    <w:rsid w:val="0097429E"/>
    <w:rsid w:val="00987558"/>
    <w:rsid w:val="0099077E"/>
    <w:rsid w:val="0099148E"/>
    <w:rsid w:val="00993CD0"/>
    <w:rsid w:val="0099411E"/>
    <w:rsid w:val="00996301"/>
    <w:rsid w:val="009977D5"/>
    <w:rsid w:val="009A2546"/>
    <w:rsid w:val="009A7067"/>
    <w:rsid w:val="009B17D3"/>
    <w:rsid w:val="009B2CB7"/>
    <w:rsid w:val="009B31E3"/>
    <w:rsid w:val="009B49CA"/>
    <w:rsid w:val="009B5E60"/>
    <w:rsid w:val="009C072E"/>
    <w:rsid w:val="009C34FE"/>
    <w:rsid w:val="009C4D8E"/>
    <w:rsid w:val="009C7C04"/>
    <w:rsid w:val="009D05B4"/>
    <w:rsid w:val="009E3D7E"/>
    <w:rsid w:val="009E4A6B"/>
    <w:rsid w:val="009E78A5"/>
    <w:rsid w:val="009F2C26"/>
    <w:rsid w:val="009F64F8"/>
    <w:rsid w:val="00A0285E"/>
    <w:rsid w:val="00A0499E"/>
    <w:rsid w:val="00A12296"/>
    <w:rsid w:val="00A148C1"/>
    <w:rsid w:val="00A16AF5"/>
    <w:rsid w:val="00A17C61"/>
    <w:rsid w:val="00A2741C"/>
    <w:rsid w:val="00A30DCE"/>
    <w:rsid w:val="00A32213"/>
    <w:rsid w:val="00A356AE"/>
    <w:rsid w:val="00A35BF2"/>
    <w:rsid w:val="00A41CFB"/>
    <w:rsid w:val="00A45ED1"/>
    <w:rsid w:val="00A50DF4"/>
    <w:rsid w:val="00A56E60"/>
    <w:rsid w:val="00A57FE4"/>
    <w:rsid w:val="00A662C3"/>
    <w:rsid w:val="00A664FF"/>
    <w:rsid w:val="00A70E81"/>
    <w:rsid w:val="00A77E03"/>
    <w:rsid w:val="00A80AED"/>
    <w:rsid w:val="00A82650"/>
    <w:rsid w:val="00A8271E"/>
    <w:rsid w:val="00A82B7B"/>
    <w:rsid w:val="00A85EA7"/>
    <w:rsid w:val="00A86686"/>
    <w:rsid w:val="00A87E96"/>
    <w:rsid w:val="00AA26DD"/>
    <w:rsid w:val="00AA4D0C"/>
    <w:rsid w:val="00AA601F"/>
    <w:rsid w:val="00AB2D1A"/>
    <w:rsid w:val="00AB2FE4"/>
    <w:rsid w:val="00AB3447"/>
    <w:rsid w:val="00AB34AD"/>
    <w:rsid w:val="00AB5C1E"/>
    <w:rsid w:val="00AB5FAC"/>
    <w:rsid w:val="00AC501D"/>
    <w:rsid w:val="00AD403A"/>
    <w:rsid w:val="00AD472C"/>
    <w:rsid w:val="00AD5039"/>
    <w:rsid w:val="00AD733B"/>
    <w:rsid w:val="00AE1E92"/>
    <w:rsid w:val="00AE2C09"/>
    <w:rsid w:val="00AE3BF7"/>
    <w:rsid w:val="00AF193C"/>
    <w:rsid w:val="00AF2BC8"/>
    <w:rsid w:val="00AF3CAB"/>
    <w:rsid w:val="00AF4461"/>
    <w:rsid w:val="00B060D1"/>
    <w:rsid w:val="00B07062"/>
    <w:rsid w:val="00B13558"/>
    <w:rsid w:val="00B20332"/>
    <w:rsid w:val="00B207F4"/>
    <w:rsid w:val="00B20EE0"/>
    <w:rsid w:val="00B22263"/>
    <w:rsid w:val="00B263B2"/>
    <w:rsid w:val="00B330C1"/>
    <w:rsid w:val="00B35025"/>
    <w:rsid w:val="00B426DB"/>
    <w:rsid w:val="00B42F39"/>
    <w:rsid w:val="00B51E56"/>
    <w:rsid w:val="00B55D5B"/>
    <w:rsid w:val="00B563E7"/>
    <w:rsid w:val="00B60F2B"/>
    <w:rsid w:val="00B6233B"/>
    <w:rsid w:val="00B719BE"/>
    <w:rsid w:val="00B75ED6"/>
    <w:rsid w:val="00B80B7E"/>
    <w:rsid w:val="00B917D7"/>
    <w:rsid w:val="00BA230B"/>
    <w:rsid w:val="00BB139A"/>
    <w:rsid w:val="00BB548B"/>
    <w:rsid w:val="00BC0781"/>
    <w:rsid w:val="00BC0A56"/>
    <w:rsid w:val="00BC7381"/>
    <w:rsid w:val="00BE0EE6"/>
    <w:rsid w:val="00BE461E"/>
    <w:rsid w:val="00BE4840"/>
    <w:rsid w:val="00BF0709"/>
    <w:rsid w:val="00BF1B3B"/>
    <w:rsid w:val="00BF602E"/>
    <w:rsid w:val="00C04FCE"/>
    <w:rsid w:val="00C07E9C"/>
    <w:rsid w:val="00C11226"/>
    <w:rsid w:val="00C1345B"/>
    <w:rsid w:val="00C14D8F"/>
    <w:rsid w:val="00C16811"/>
    <w:rsid w:val="00C1770D"/>
    <w:rsid w:val="00C179D3"/>
    <w:rsid w:val="00C20614"/>
    <w:rsid w:val="00C2233E"/>
    <w:rsid w:val="00C25C48"/>
    <w:rsid w:val="00C377E3"/>
    <w:rsid w:val="00C378AC"/>
    <w:rsid w:val="00C41560"/>
    <w:rsid w:val="00C44006"/>
    <w:rsid w:val="00C44992"/>
    <w:rsid w:val="00C4538B"/>
    <w:rsid w:val="00C56319"/>
    <w:rsid w:val="00C60789"/>
    <w:rsid w:val="00C63D9A"/>
    <w:rsid w:val="00C70746"/>
    <w:rsid w:val="00C71DC5"/>
    <w:rsid w:val="00C73730"/>
    <w:rsid w:val="00C74DBA"/>
    <w:rsid w:val="00C75021"/>
    <w:rsid w:val="00C80E92"/>
    <w:rsid w:val="00C80F49"/>
    <w:rsid w:val="00C86076"/>
    <w:rsid w:val="00C86972"/>
    <w:rsid w:val="00C875AD"/>
    <w:rsid w:val="00C87646"/>
    <w:rsid w:val="00C90BC0"/>
    <w:rsid w:val="00C9549A"/>
    <w:rsid w:val="00C9597F"/>
    <w:rsid w:val="00CA3DC7"/>
    <w:rsid w:val="00CA4750"/>
    <w:rsid w:val="00CA5ED8"/>
    <w:rsid w:val="00CA610A"/>
    <w:rsid w:val="00CB0668"/>
    <w:rsid w:val="00CB2DED"/>
    <w:rsid w:val="00CB5598"/>
    <w:rsid w:val="00CB632B"/>
    <w:rsid w:val="00CB7A28"/>
    <w:rsid w:val="00CC11A2"/>
    <w:rsid w:val="00CD3A11"/>
    <w:rsid w:val="00CD3BC0"/>
    <w:rsid w:val="00CD5228"/>
    <w:rsid w:val="00CE43CC"/>
    <w:rsid w:val="00CE5275"/>
    <w:rsid w:val="00CE6891"/>
    <w:rsid w:val="00CF303D"/>
    <w:rsid w:val="00CF595F"/>
    <w:rsid w:val="00CF7F2F"/>
    <w:rsid w:val="00D005DD"/>
    <w:rsid w:val="00D04C1B"/>
    <w:rsid w:val="00D0731F"/>
    <w:rsid w:val="00D10C80"/>
    <w:rsid w:val="00D159CC"/>
    <w:rsid w:val="00D21757"/>
    <w:rsid w:val="00D27F99"/>
    <w:rsid w:val="00D303FD"/>
    <w:rsid w:val="00D33A3A"/>
    <w:rsid w:val="00D3744A"/>
    <w:rsid w:val="00D401D8"/>
    <w:rsid w:val="00D44CC5"/>
    <w:rsid w:val="00D47F0E"/>
    <w:rsid w:val="00D51E4A"/>
    <w:rsid w:val="00D55460"/>
    <w:rsid w:val="00D56B75"/>
    <w:rsid w:val="00D60153"/>
    <w:rsid w:val="00D63322"/>
    <w:rsid w:val="00D71796"/>
    <w:rsid w:val="00D8365B"/>
    <w:rsid w:val="00D85F61"/>
    <w:rsid w:val="00D877A7"/>
    <w:rsid w:val="00D92286"/>
    <w:rsid w:val="00D93DE1"/>
    <w:rsid w:val="00D96297"/>
    <w:rsid w:val="00D97827"/>
    <w:rsid w:val="00DA3836"/>
    <w:rsid w:val="00DB2C27"/>
    <w:rsid w:val="00DB3644"/>
    <w:rsid w:val="00DC37BB"/>
    <w:rsid w:val="00DC57BA"/>
    <w:rsid w:val="00DC6D2B"/>
    <w:rsid w:val="00DC7637"/>
    <w:rsid w:val="00DD080C"/>
    <w:rsid w:val="00DD1EFA"/>
    <w:rsid w:val="00DE2A82"/>
    <w:rsid w:val="00DE36D7"/>
    <w:rsid w:val="00DE3AD2"/>
    <w:rsid w:val="00DF2602"/>
    <w:rsid w:val="00DF40C5"/>
    <w:rsid w:val="00DF5A57"/>
    <w:rsid w:val="00DF62C7"/>
    <w:rsid w:val="00E00E89"/>
    <w:rsid w:val="00E0175B"/>
    <w:rsid w:val="00E12B8F"/>
    <w:rsid w:val="00E14961"/>
    <w:rsid w:val="00E208EA"/>
    <w:rsid w:val="00E210B6"/>
    <w:rsid w:val="00E22B59"/>
    <w:rsid w:val="00E22C9D"/>
    <w:rsid w:val="00E2787C"/>
    <w:rsid w:val="00E328AF"/>
    <w:rsid w:val="00E413D5"/>
    <w:rsid w:val="00E41592"/>
    <w:rsid w:val="00E44C20"/>
    <w:rsid w:val="00E44F8C"/>
    <w:rsid w:val="00E46E0B"/>
    <w:rsid w:val="00E4740F"/>
    <w:rsid w:val="00E5083F"/>
    <w:rsid w:val="00E54374"/>
    <w:rsid w:val="00E54EEA"/>
    <w:rsid w:val="00E57FEF"/>
    <w:rsid w:val="00E608BB"/>
    <w:rsid w:val="00E703F6"/>
    <w:rsid w:val="00E77848"/>
    <w:rsid w:val="00E81353"/>
    <w:rsid w:val="00E81A5E"/>
    <w:rsid w:val="00E82DF0"/>
    <w:rsid w:val="00E8393A"/>
    <w:rsid w:val="00E8714E"/>
    <w:rsid w:val="00E8769F"/>
    <w:rsid w:val="00E90137"/>
    <w:rsid w:val="00E9130C"/>
    <w:rsid w:val="00E93DFD"/>
    <w:rsid w:val="00E94520"/>
    <w:rsid w:val="00E94592"/>
    <w:rsid w:val="00E96DAE"/>
    <w:rsid w:val="00E9733E"/>
    <w:rsid w:val="00EA07CC"/>
    <w:rsid w:val="00EA242F"/>
    <w:rsid w:val="00EA370D"/>
    <w:rsid w:val="00EA3B3C"/>
    <w:rsid w:val="00EA55F9"/>
    <w:rsid w:val="00EB0E32"/>
    <w:rsid w:val="00EC0B6C"/>
    <w:rsid w:val="00EC23CE"/>
    <w:rsid w:val="00EC6452"/>
    <w:rsid w:val="00EE49E4"/>
    <w:rsid w:val="00EE5372"/>
    <w:rsid w:val="00EE5430"/>
    <w:rsid w:val="00F0276E"/>
    <w:rsid w:val="00F1332D"/>
    <w:rsid w:val="00F15335"/>
    <w:rsid w:val="00F24208"/>
    <w:rsid w:val="00F30C4B"/>
    <w:rsid w:val="00F33A45"/>
    <w:rsid w:val="00F376FF"/>
    <w:rsid w:val="00F405AD"/>
    <w:rsid w:val="00F43911"/>
    <w:rsid w:val="00F45432"/>
    <w:rsid w:val="00F4668F"/>
    <w:rsid w:val="00F50D88"/>
    <w:rsid w:val="00F52DFB"/>
    <w:rsid w:val="00F5495A"/>
    <w:rsid w:val="00F57821"/>
    <w:rsid w:val="00F62CFA"/>
    <w:rsid w:val="00F65A3C"/>
    <w:rsid w:val="00F7091A"/>
    <w:rsid w:val="00F73DC8"/>
    <w:rsid w:val="00F907AD"/>
    <w:rsid w:val="00FA679F"/>
    <w:rsid w:val="00FB3513"/>
    <w:rsid w:val="00FC508F"/>
    <w:rsid w:val="00FC7D3E"/>
    <w:rsid w:val="00FD179B"/>
    <w:rsid w:val="00FD3746"/>
    <w:rsid w:val="00FD3D58"/>
    <w:rsid w:val="00FE180E"/>
    <w:rsid w:val="00FE3DA6"/>
    <w:rsid w:val="00FE4990"/>
    <w:rsid w:val="00FE74DC"/>
    <w:rsid w:val="00FF61D7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B7D110-598A-41EE-B9FD-EA032628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2B"/>
    <w:pPr>
      <w:widowControl w:val="0"/>
      <w:adjustRightInd w:val="0"/>
      <w:jc w:val="both"/>
      <w:textAlignment w:val="baseline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2E9"/>
    <w:pPr>
      <w:widowControl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135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558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a7"/>
    <w:rsid w:val="00B35025"/>
    <w:pPr>
      <w:adjustRightInd/>
      <w:spacing w:line="300" w:lineRule="auto"/>
      <w:textAlignment w:val="auto"/>
    </w:pPr>
    <w:rPr>
      <w:rFonts w:ascii="ＭＳ 明朝"/>
      <w:color w:val="FF0000"/>
    </w:rPr>
  </w:style>
  <w:style w:type="character" w:customStyle="1" w:styleId="a7">
    <w:name w:val="本文 (文字)"/>
    <w:link w:val="a6"/>
    <w:rsid w:val="00B35025"/>
    <w:rPr>
      <w:rFonts w:ascii="ＭＳ 明朝"/>
      <w:color w:val="FF0000"/>
      <w:kern w:val="2"/>
      <w:sz w:val="22"/>
    </w:rPr>
  </w:style>
  <w:style w:type="paragraph" w:styleId="a8">
    <w:name w:val="Closing"/>
    <w:basedOn w:val="a"/>
    <w:link w:val="a9"/>
    <w:rsid w:val="00700D31"/>
    <w:pPr>
      <w:jc w:val="right"/>
    </w:pPr>
    <w:rPr>
      <w:rFonts w:ascii="ＭＳ 明朝" w:hAnsi="ＭＳ 明朝"/>
      <w:szCs w:val="22"/>
    </w:rPr>
  </w:style>
  <w:style w:type="character" w:customStyle="1" w:styleId="a9">
    <w:name w:val="結語 (文字)"/>
    <w:link w:val="a8"/>
    <w:rsid w:val="00700D31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50193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0193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891218"/>
  </w:style>
  <w:style w:type="character" w:customStyle="1" w:styleId="ad">
    <w:name w:val="日付 (文字)"/>
    <w:link w:val="ac"/>
    <w:rsid w:val="00891218"/>
    <w:rPr>
      <w:kern w:val="2"/>
      <w:sz w:val="22"/>
    </w:rPr>
  </w:style>
  <w:style w:type="paragraph" w:styleId="ae">
    <w:name w:val="Plain Text"/>
    <w:basedOn w:val="a"/>
    <w:link w:val="af"/>
    <w:uiPriority w:val="99"/>
    <w:unhideWhenUsed/>
    <w:rsid w:val="009651B9"/>
    <w:pPr>
      <w:adjustRightInd/>
      <w:jc w:val="left"/>
      <w:textAlignment w:val="auto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9651B9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70B3-8EA2-4520-A77E-F88668A1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1223</Words>
  <Characters>198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平成２１年１月１５日</vt:lpstr>
      <vt:lpstr>　　　　　　　　　　　　　　　　　　　　　　　平成２１年１月１５日</vt:lpstr>
    </vt:vector>
  </TitlesOfParts>
  <Company>JPCA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平成２１年１月１５日</dc:title>
  <dc:subject/>
  <dc:creator>iwanaga</dc:creator>
  <cp:keywords/>
  <dc:description/>
  <cp:lastModifiedBy>百瀬 千尋</cp:lastModifiedBy>
  <cp:revision>4</cp:revision>
  <cp:lastPrinted>2015-09-11T08:16:00Z</cp:lastPrinted>
  <dcterms:created xsi:type="dcterms:W3CDTF">2016-03-07T00:32:00Z</dcterms:created>
  <dcterms:modified xsi:type="dcterms:W3CDTF">2016-03-07T00:35:00Z</dcterms:modified>
</cp:coreProperties>
</file>