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B8" w:rsidRPr="00BC6AB8" w:rsidRDefault="00BC6AB8" w:rsidP="00BC6AB8">
      <w:pPr>
        <w:jc w:val="right"/>
        <w:rPr>
          <w:sz w:val="24"/>
        </w:rPr>
      </w:pPr>
      <w:r>
        <w:rPr>
          <w:rFonts w:hint="eastAsia"/>
          <w:sz w:val="24"/>
        </w:rPr>
        <w:t>20</w:t>
      </w:r>
      <w:r w:rsidR="009E1CE9">
        <w:rPr>
          <w:rFonts w:hint="eastAsia"/>
          <w:sz w:val="24"/>
        </w:rPr>
        <w:t>20</w:t>
      </w:r>
      <w:r>
        <w:rPr>
          <w:rFonts w:hint="eastAsia"/>
          <w:sz w:val="24"/>
        </w:rPr>
        <w:t>年</w:t>
      </w:r>
      <w:r>
        <w:rPr>
          <w:rFonts w:hint="eastAsia"/>
          <w:sz w:val="24"/>
        </w:rPr>
        <w:t>1</w:t>
      </w:r>
      <w:r>
        <w:rPr>
          <w:rFonts w:hint="eastAsia"/>
          <w:sz w:val="24"/>
        </w:rPr>
        <w:t>月</w:t>
      </w:r>
      <w:r w:rsidR="00242D19">
        <w:rPr>
          <w:rFonts w:hint="eastAsia"/>
          <w:sz w:val="24"/>
        </w:rPr>
        <w:t>22</w:t>
      </w:r>
      <w:r w:rsidR="00242D19">
        <w:rPr>
          <w:rFonts w:hint="eastAsia"/>
          <w:sz w:val="24"/>
        </w:rPr>
        <w:t>日</w:t>
      </w:r>
      <w:bookmarkStart w:id="0" w:name="_GoBack"/>
      <w:bookmarkEnd w:id="0"/>
    </w:p>
    <w:p w:rsidR="00BC6AB8" w:rsidRPr="00BC6AB8" w:rsidRDefault="00BC6AB8" w:rsidP="00BC6AB8">
      <w:pPr>
        <w:jc w:val="left"/>
        <w:rPr>
          <w:sz w:val="24"/>
        </w:rPr>
      </w:pPr>
    </w:p>
    <w:p w:rsidR="009447DD" w:rsidRPr="007F5AD4" w:rsidRDefault="007F5AD4" w:rsidP="007F5AD4">
      <w:pPr>
        <w:jc w:val="center"/>
        <w:rPr>
          <w:b/>
          <w:sz w:val="24"/>
          <w:u w:val="single"/>
        </w:rPr>
      </w:pPr>
      <w:r w:rsidRPr="007F5AD4">
        <w:rPr>
          <w:rFonts w:hint="eastAsia"/>
          <w:b/>
          <w:sz w:val="24"/>
          <w:u w:val="single"/>
        </w:rPr>
        <w:t>信越化学</w:t>
      </w:r>
      <w:r w:rsidRPr="007F5AD4">
        <w:rPr>
          <w:rFonts w:hint="eastAsia"/>
          <w:b/>
          <w:sz w:val="24"/>
          <w:u w:val="single"/>
        </w:rPr>
        <w:t xml:space="preserve"> </w:t>
      </w:r>
      <w:r w:rsidR="003D0DA8" w:rsidRPr="007F5AD4">
        <w:rPr>
          <w:rFonts w:hint="eastAsia"/>
          <w:b/>
          <w:sz w:val="24"/>
          <w:u w:val="single"/>
        </w:rPr>
        <w:t>窒化ガリウム</w:t>
      </w:r>
      <w:r w:rsidRPr="007F5AD4">
        <w:rPr>
          <w:rFonts w:hint="eastAsia"/>
          <w:b/>
          <w:sz w:val="24"/>
          <w:u w:val="single"/>
        </w:rPr>
        <w:t xml:space="preserve">(GaN) </w:t>
      </w:r>
      <w:r w:rsidRPr="007F5AD4">
        <w:rPr>
          <w:rFonts w:hint="eastAsia"/>
          <w:b/>
          <w:sz w:val="24"/>
          <w:u w:val="single"/>
        </w:rPr>
        <w:t>基板および関連製品の開発を本格化</w:t>
      </w:r>
    </w:p>
    <w:p w:rsidR="009447DD" w:rsidRDefault="009447DD"/>
    <w:p w:rsidR="007F5AD4" w:rsidRDefault="009447DD" w:rsidP="003D0DA8">
      <w:pPr>
        <w:ind w:firstLineChars="100" w:firstLine="240"/>
        <w:rPr>
          <w:sz w:val="24"/>
        </w:rPr>
      </w:pPr>
      <w:r w:rsidRPr="00B64A6F">
        <w:rPr>
          <w:rFonts w:hint="eastAsia"/>
          <w:sz w:val="24"/>
        </w:rPr>
        <w:t>信越化学工業株</w:t>
      </w:r>
      <w:r w:rsidR="00E72567" w:rsidRPr="00B64A6F">
        <w:rPr>
          <w:rFonts w:hint="eastAsia"/>
          <w:sz w:val="24"/>
        </w:rPr>
        <w:t>式会社（本社：東京、社長：斉藤恭彦</w:t>
      </w:r>
      <w:r w:rsidR="00241F9C" w:rsidRPr="00B64A6F">
        <w:rPr>
          <w:rFonts w:hint="eastAsia"/>
          <w:sz w:val="24"/>
        </w:rPr>
        <w:t>、</w:t>
      </w:r>
      <w:r w:rsidR="00F91F61">
        <w:rPr>
          <w:rFonts w:hint="eastAsia"/>
          <w:sz w:val="24"/>
        </w:rPr>
        <w:t>以下信越化学）</w:t>
      </w:r>
      <w:r w:rsidR="007F5AD4">
        <w:rPr>
          <w:rFonts w:hint="eastAsia"/>
          <w:sz w:val="24"/>
        </w:rPr>
        <w:t>は、このたび</w:t>
      </w:r>
      <w:r w:rsidRPr="00B64A6F">
        <w:rPr>
          <w:rFonts w:hint="eastAsia"/>
          <w:sz w:val="24"/>
        </w:rPr>
        <w:t>Qromis, Inc.</w:t>
      </w:r>
      <w:r w:rsidRPr="00B64A6F">
        <w:rPr>
          <w:rFonts w:hint="eastAsia"/>
          <w:sz w:val="24"/>
        </w:rPr>
        <w:t>（本社：米カリフォルニア州</w:t>
      </w:r>
      <w:r w:rsidR="003D0DA8" w:rsidRPr="00B64A6F">
        <w:rPr>
          <w:rFonts w:hint="eastAsia"/>
          <w:sz w:val="24"/>
        </w:rPr>
        <w:t>、</w:t>
      </w:r>
      <w:r w:rsidR="003D0DA8" w:rsidRPr="00B64A6F">
        <w:rPr>
          <w:rFonts w:hint="eastAsia"/>
          <w:sz w:val="24"/>
        </w:rPr>
        <w:t>CEO</w:t>
      </w:r>
      <w:r w:rsidR="003D0DA8" w:rsidRPr="00B64A6F">
        <w:rPr>
          <w:rFonts w:hint="eastAsia"/>
          <w:sz w:val="24"/>
        </w:rPr>
        <w:t>：</w:t>
      </w:r>
      <w:r w:rsidR="003D0DA8" w:rsidRPr="00B64A6F">
        <w:rPr>
          <w:rFonts w:hint="eastAsia"/>
          <w:sz w:val="24"/>
        </w:rPr>
        <w:t>Cem Basceri</w:t>
      </w:r>
      <w:r w:rsidR="00241F9C" w:rsidRPr="00B64A6F">
        <w:rPr>
          <w:rFonts w:hint="eastAsia"/>
          <w:sz w:val="24"/>
        </w:rPr>
        <w:t>、</w:t>
      </w:r>
      <w:r w:rsidR="003D0DA8" w:rsidRPr="00B64A6F">
        <w:rPr>
          <w:rFonts w:hint="eastAsia"/>
          <w:sz w:val="24"/>
        </w:rPr>
        <w:t>以下</w:t>
      </w:r>
      <w:r w:rsidR="003D0DA8" w:rsidRPr="00B64A6F">
        <w:rPr>
          <w:rFonts w:hint="eastAsia"/>
          <w:sz w:val="24"/>
        </w:rPr>
        <w:t>Qromis</w:t>
      </w:r>
      <w:r w:rsidR="003D0DA8" w:rsidRPr="00B64A6F">
        <w:rPr>
          <w:rFonts w:hint="eastAsia"/>
          <w:sz w:val="24"/>
        </w:rPr>
        <w:t>社）</w:t>
      </w:r>
      <w:r w:rsidR="007F5AD4">
        <w:rPr>
          <w:rFonts w:hint="eastAsia"/>
          <w:sz w:val="24"/>
        </w:rPr>
        <w:t>と</w:t>
      </w:r>
      <w:r w:rsidR="00E66298">
        <w:rPr>
          <w:rFonts w:hint="eastAsia"/>
          <w:sz w:val="24"/>
        </w:rPr>
        <w:t>の間で</w:t>
      </w:r>
      <w:r w:rsidR="00766495">
        <w:rPr>
          <w:rFonts w:hint="eastAsia"/>
          <w:sz w:val="24"/>
        </w:rPr>
        <w:t>、</w:t>
      </w:r>
      <w:r w:rsidR="007F5AD4">
        <w:rPr>
          <w:rFonts w:hint="eastAsia"/>
          <w:sz w:val="24"/>
        </w:rPr>
        <w:t>同社が保有する</w:t>
      </w:r>
      <w:r w:rsidR="007F5AD4">
        <w:rPr>
          <w:rFonts w:hint="eastAsia"/>
          <w:sz w:val="24"/>
        </w:rPr>
        <w:t>GaN</w:t>
      </w:r>
      <w:r w:rsidR="00E66298">
        <w:rPr>
          <w:rFonts w:hint="eastAsia"/>
          <w:sz w:val="24"/>
        </w:rPr>
        <w:t>（窒化ガリウム）</w:t>
      </w:r>
      <w:r w:rsidR="007F5AD4">
        <w:rPr>
          <w:rFonts w:hint="eastAsia"/>
          <w:sz w:val="24"/>
        </w:rPr>
        <w:t>基板関連技術についてライセンス契約を締結し、</w:t>
      </w:r>
      <w:r w:rsidR="007F5AD4">
        <w:rPr>
          <w:rFonts w:hint="eastAsia"/>
          <w:sz w:val="24"/>
        </w:rPr>
        <w:t>GaN</w:t>
      </w:r>
      <w:r w:rsidR="007F5AD4">
        <w:rPr>
          <w:rFonts w:hint="eastAsia"/>
          <w:sz w:val="24"/>
        </w:rPr>
        <w:t>基板および関連製品の開発を本格化します。</w:t>
      </w:r>
    </w:p>
    <w:p w:rsidR="00C56F26" w:rsidRPr="00B64A6F" w:rsidRDefault="00C56F26" w:rsidP="00C56F26">
      <w:pPr>
        <w:rPr>
          <w:sz w:val="24"/>
        </w:rPr>
      </w:pPr>
    </w:p>
    <w:p w:rsidR="008F118F" w:rsidRDefault="00A91FB8" w:rsidP="008F118F">
      <w:pPr>
        <w:ind w:firstLineChars="100" w:firstLine="240"/>
        <w:rPr>
          <w:sz w:val="24"/>
        </w:rPr>
      </w:pPr>
      <w:r w:rsidRPr="00B64A6F">
        <w:rPr>
          <w:rFonts w:hint="eastAsia"/>
          <w:sz w:val="24"/>
        </w:rPr>
        <w:t>信越化学</w:t>
      </w:r>
      <w:r w:rsidR="007F5AD4">
        <w:rPr>
          <w:rFonts w:hint="eastAsia"/>
          <w:sz w:val="24"/>
        </w:rPr>
        <w:t>は、</w:t>
      </w:r>
      <w:r w:rsidR="00B111D4">
        <w:rPr>
          <w:rFonts w:hint="eastAsia"/>
          <w:sz w:val="24"/>
        </w:rPr>
        <w:t>半導体シリコン</w:t>
      </w:r>
      <w:r w:rsidR="007F5AD4">
        <w:rPr>
          <w:rFonts w:hint="eastAsia"/>
          <w:sz w:val="24"/>
        </w:rPr>
        <w:t>ウエハー</w:t>
      </w:r>
      <w:r w:rsidR="00104FE8">
        <w:rPr>
          <w:rFonts w:hint="eastAsia"/>
          <w:sz w:val="24"/>
        </w:rPr>
        <w:t>を</w:t>
      </w:r>
      <w:r w:rsidR="007F5AD4">
        <w:rPr>
          <w:rFonts w:hint="eastAsia"/>
          <w:sz w:val="24"/>
        </w:rPr>
        <w:t>製造</w:t>
      </w:r>
      <w:r w:rsidR="00104FE8">
        <w:rPr>
          <w:rFonts w:hint="eastAsia"/>
          <w:sz w:val="24"/>
        </w:rPr>
        <w:t>する</w:t>
      </w:r>
      <w:r w:rsidR="00F03DA7">
        <w:rPr>
          <w:rFonts w:hint="eastAsia"/>
          <w:sz w:val="24"/>
        </w:rPr>
        <w:t>子会社の信越</w:t>
      </w:r>
      <w:r w:rsidR="00E72567" w:rsidRPr="00B64A6F">
        <w:rPr>
          <w:rFonts w:hint="eastAsia"/>
          <w:sz w:val="24"/>
        </w:rPr>
        <w:t>半導体</w:t>
      </w:r>
      <w:r w:rsidR="00766495">
        <w:rPr>
          <w:rFonts w:hint="eastAsia"/>
          <w:sz w:val="24"/>
        </w:rPr>
        <w:t>（本社：東京、社長：秋谷文男）</w:t>
      </w:r>
      <w:r w:rsidR="00414779">
        <w:rPr>
          <w:rFonts w:hint="eastAsia"/>
          <w:sz w:val="24"/>
        </w:rPr>
        <w:t>とともに、</w:t>
      </w:r>
      <w:r w:rsidR="007F5AD4">
        <w:rPr>
          <w:rFonts w:hint="eastAsia"/>
          <w:sz w:val="24"/>
        </w:rPr>
        <w:t>パワー</w:t>
      </w:r>
      <w:r w:rsidR="00104FE8">
        <w:rPr>
          <w:rFonts w:hint="eastAsia"/>
          <w:sz w:val="24"/>
        </w:rPr>
        <w:t>半導体</w:t>
      </w:r>
      <w:r w:rsidR="00CA7D1C">
        <w:rPr>
          <w:rFonts w:hint="eastAsia"/>
          <w:sz w:val="24"/>
        </w:rPr>
        <w:t>と</w:t>
      </w:r>
      <w:r w:rsidR="008F118F">
        <w:rPr>
          <w:rFonts w:hint="eastAsia"/>
          <w:sz w:val="24"/>
        </w:rPr>
        <w:t>高周波</w:t>
      </w:r>
      <w:r w:rsidR="00104FE8">
        <w:rPr>
          <w:rFonts w:hint="eastAsia"/>
          <w:sz w:val="24"/>
        </w:rPr>
        <w:t>半導体向けに</w:t>
      </w:r>
      <w:r w:rsidR="00414779">
        <w:rPr>
          <w:rFonts w:hint="eastAsia"/>
          <w:sz w:val="24"/>
        </w:rPr>
        <w:t>通常の</w:t>
      </w:r>
      <w:r w:rsidR="008F118F">
        <w:rPr>
          <w:rFonts w:hint="eastAsia"/>
          <w:sz w:val="24"/>
        </w:rPr>
        <w:t>シリコンウエハーに加え、</w:t>
      </w:r>
      <w:r w:rsidR="00CA7D1C">
        <w:rPr>
          <w:rFonts w:hint="eastAsia"/>
          <w:sz w:val="24"/>
        </w:rPr>
        <w:t>Silicon</w:t>
      </w:r>
      <w:r w:rsidR="00CA7D1C">
        <w:rPr>
          <w:sz w:val="24"/>
        </w:rPr>
        <w:t xml:space="preserve"> on Insulator</w:t>
      </w:r>
      <w:r w:rsidR="00CA7D1C">
        <w:rPr>
          <w:rFonts w:hint="eastAsia"/>
          <w:sz w:val="24"/>
        </w:rPr>
        <w:t>（</w:t>
      </w:r>
      <w:r w:rsidR="008F118F">
        <w:rPr>
          <w:rFonts w:hint="eastAsia"/>
          <w:sz w:val="24"/>
        </w:rPr>
        <w:t>SOI</w:t>
      </w:r>
      <w:r w:rsidR="00CA7D1C">
        <w:rPr>
          <w:rFonts w:hint="eastAsia"/>
          <w:sz w:val="24"/>
        </w:rPr>
        <w:t>）</w:t>
      </w:r>
      <w:r w:rsidR="00FB5136">
        <w:rPr>
          <w:rFonts w:hint="eastAsia"/>
          <w:sz w:val="24"/>
        </w:rPr>
        <w:t>ウエハー</w:t>
      </w:r>
      <w:r w:rsidR="008F118F">
        <w:rPr>
          <w:rFonts w:hint="eastAsia"/>
          <w:sz w:val="24"/>
        </w:rPr>
        <w:t>や</w:t>
      </w:r>
      <w:r w:rsidR="008F118F">
        <w:rPr>
          <w:rFonts w:hint="eastAsia"/>
          <w:sz w:val="24"/>
        </w:rPr>
        <w:t>GaN</w:t>
      </w:r>
      <w:r w:rsidR="00414779">
        <w:rPr>
          <w:sz w:val="24"/>
        </w:rPr>
        <w:t xml:space="preserve"> on </w:t>
      </w:r>
      <w:r w:rsidR="008F118F">
        <w:rPr>
          <w:rFonts w:hint="eastAsia"/>
          <w:sz w:val="24"/>
        </w:rPr>
        <w:t>Si</w:t>
      </w:r>
      <w:r w:rsidR="00414779">
        <w:rPr>
          <w:sz w:val="24"/>
        </w:rPr>
        <w:t>licon</w:t>
      </w:r>
      <w:r w:rsidR="00766495">
        <w:rPr>
          <w:rFonts w:hint="eastAsia"/>
          <w:sz w:val="24"/>
        </w:rPr>
        <w:t>ウエハー</w:t>
      </w:r>
      <w:r w:rsidR="008F118F">
        <w:rPr>
          <w:rFonts w:hint="eastAsia"/>
          <w:sz w:val="24"/>
        </w:rPr>
        <w:t>等の基板を開発し</w:t>
      </w:r>
      <w:r w:rsidR="000D14C1">
        <w:rPr>
          <w:rFonts w:hint="eastAsia"/>
          <w:sz w:val="24"/>
        </w:rPr>
        <w:t>、</w:t>
      </w:r>
      <w:r w:rsidR="008F118F">
        <w:rPr>
          <w:rFonts w:hint="eastAsia"/>
          <w:sz w:val="24"/>
        </w:rPr>
        <w:t>販売し</w:t>
      </w:r>
      <w:r w:rsidR="00620F66">
        <w:rPr>
          <w:rFonts w:hint="eastAsia"/>
          <w:sz w:val="24"/>
        </w:rPr>
        <w:t>て</w:t>
      </w:r>
      <w:r w:rsidR="008F118F">
        <w:rPr>
          <w:rFonts w:hint="eastAsia"/>
          <w:sz w:val="24"/>
        </w:rPr>
        <w:t>きました。</w:t>
      </w:r>
      <w:r w:rsidR="00414779">
        <w:rPr>
          <w:rFonts w:hint="eastAsia"/>
          <w:sz w:val="24"/>
        </w:rPr>
        <w:t>これらの</w:t>
      </w:r>
      <w:r w:rsidR="008F118F">
        <w:rPr>
          <w:rFonts w:hint="eastAsia"/>
          <w:sz w:val="24"/>
        </w:rPr>
        <w:t>製品群を</w:t>
      </w:r>
      <w:r w:rsidR="00414779">
        <w:rPr>
          <w:rFonts w:hint="eastAsia"/>
          <w:sz w:val="24"/>
        </w:rPr>
        <w:t>さらに</w:t>
      </w:r>
      <w:r w:rsidR="008F118F">
        <w:rPr>
          <w:rFonts w:hint="eastAsia"/>
          <w:sz w:val="24"/>
        </w:rPr>
        <w:t>拡充する</w:t>
      </w:r>
      <w:r w:rsidR="00CA7D1C">
        <w:rPr>
          <w:rFonts w:hint="eastAsia"/>
          <w:sz w:val="24"/>
        </w:rPr>
        <w:t>とともに</w:t>
      </w:r>
      <w:r w:rsidR="008F118F">
        <w:rPr>
          <w:rFonts w:hint="eastAsia"/>
          <w:sz w:val="24"/>
        </w:rPr>
        <w:t>、</w:t>
      </w:r>
      <w:r w:rsidR="008F118F">
        <w:rPr>
          <w:rFonts w:hint="eastAsia"/>
          <w:sz w:val="24"/>
        </w:rPr>
        <w:t>Qromis</w:t>
      </w:r>
      <w:r w:rsidR="008F118F">
        <w:rPr>
          <w:rFonts w:hint="eastAsia"/>
          <w:sz w:val="24"/>
        </w:rPr>
        <w:t>社の技術を用いて</w:t>
      </w:r>
      <w:r w:rsidR="008F118F">
        <w:rPr>
          <w:rFonts w:hint="eastAsia"/>
          <w:sz w:val="24"/>
        </w:rPr>
        <w:t>GaN</w:t>
      </w:r>
      <w:r w:rsidR="008F118F">
        <w:rPr>
          <w:rFonts w:hint="eastAsia"/>
          <w:sz w:val="24"/>
        </w:rPr>
        <w:t>基板および関連製品の品揃えを</w:t>
      </w:r>
      <w:r w:rsidR="00414779">
        <w:rPr>
          <w:rFonts w:hint="eastAsia"/>
          <w:sz w:val="24"/>
        </w:rPr>
        <w:t>行い</w:t>
      </w:r>
      <w:r w:rsidR="008F118F">
        <w:rPr>
          <w:rFonts w:hint="eastAsia"/>
          <w:sz w:val="24"/>
        </w:rPr>
        <w:t>、複数の解を提供することで顧客の要望に応えていきます。</w:t>
      </w:r>
    </w:p>
    <w:p w:rsidR="008F118F" w:rsidRPr="00414779" w:rsidRDefault="008F118F" w:rsidP="008F118F">
      <w:pPr>
        <w:ind w:firstLineChars="100" w:firstLine="240"/>
        <w:rPr>
          <w:sz w:val="24"/>
        </w:rPr>
      </w:pPr>
    </w:p>
    <w:p w:rsidR="001576E1" w:rsidRDefault="001576E1" w:rsidP="001576E1">
      <w:pPr>
        <w:ind w:firstLineChars="100" w:firstLine="240"/>
        <w:rPr>
          <w:sz w:val="24"/>
        </w:rPr>
      </w:pPr>
      <w:r w:rsidRPr="00B64A6F">
        <w:rPr>
          <w:rFonts w:hint="eastAsia"/>
          <w:sz w:val="24"/>
        </w:rPr>
        <w:t>GaN</w:t>
      </w:r>
      <w:r w:rsidRPr="00B64A6F">
        <w:rPr>
          <w:rFonts w:hint="eastAsia"/>
          <w:sz w:val="24"/>
        </w:rPr>
        <w:t>を用いた半導体は、</w:t>
      </w:r>
      <w:r w:rsidR="00CA7D1C">
        <w:rPr>
          <w:rFonts w:hint="eastAsia"/>
          <w:sz w:val="24"/>
        </w:rPr>
        <w:t>電動自動車等の</w:t>
      </w:r>
      <w:r w:rsidR="00167F52" w:rsidRPr="00B64A6F">
        <w:rPr>
          <w:rFonts w:hint="eastAsia"/>
          <w:sz w:val="24"/>
        </w:rPr>
        <w:t>モビリティーの進化、</w:t>
      </w:r>
      <w:r w:rsidR="00CA7D1C">
        <w:rPr>
          <w:rFonts w:hint="eastAsia"/>
          <w:sz w:val="24"/>
        </w:rPr>
        <w:t>５</w:t>
      </w:r>
      <w:r w:rsidR="00CA7D1C">
        <w:rPr>
          <w:rFonts w:hint="eastAsia"/>
          <w:sz w:val="24"/>
        </w:rPr>
        <w:t>G</w:t>
      </w:r>
      <w:r w:rsidR="00CA7D1C">
        <w:rPr>
          <w:rFonts w:hint="eastAsia"/>
          <w:sz w:val="24"/>
        </w:rPr>
        <w:t>や</w:t>
      </w:r>
      <w:r w:rsidR="00167F52" w:rsidRPr="00B64A6F">
        <w:rPr>
          <w:rFonts w:hint="eastAsia"/>
          <w:sz w:val="24"/>
        </w:rPr>
        <w:t>デジタライゼーションなどで求められる</w:t>
      </w:r>
      <w:r w:rsidRPr="00B64A6F">
        <w:rPr>
          <w:rFonts w:hint="eastAsia"/>
          <w:sz w:val="24"/>
        </w:rPr>
        <w:t>高デバイス特性と省エネルギーという相反する課題を解決できるデバイスとして、</w:t>
      </w:r>
      <w:r w:rsidR="00167F52" w:rsidRPr="00B64A6F">
        <w:rPr>
          <w:rFonts w:hint="eastAsia"/>
          <w:sz w:val="24"/>
        </w:rPr>
        <w:t>今後需要が大きく拡大することが</w:t>
      </w:r>
      <w:r w:rsidR="00414779">
        <w:rPr>
          <w:rFonts w:hint="eastAsia"/>
          <w:sz w:val="24"/>
        </w:rPr>
        <w:t>期待</w:t>
      </w:r>
      <w:r w:rsidRPr="00B64A6F">
        <w:rPr>
          <w:rFonts w:hint="eastAsia"/>
          <w:sz w:val="24"/>
        </w:rPr>
        <w:t>されています。</w:t>
      </w:r>
    </w:p>
    <w:p w:rsidR="00CA7D1C" w:rsidRPr="00B64A6F" w:rsidRDefault="00CA7D1C" w:rsidP="001576E1">
      <w:pPr>
        <w:ind w:firstLineChars="100" w:firstLine="240"/>
        <w:rPr>
          <w:sz w:val="24"/>
        </w:rPr>
      </w:pPr>
    </w:p>
    <w:p w:rsidR="00F95733" w:rsidRPr="00B64A6F" w:rsidRDefault="00F95733" w:rsidP="00F95733">
      <w:pPr>
        <w:ind w:firstLineChars="100" w:firstLine="240"/>
        <w:rPr>
          <w:sz w:val="24"/>
        </w:rPr>
      </w:pPr>
      <w:r w:rsidRPr="00B64A6F">
        <w:rPr>
          <w:rFonts w:hint="eastAsia"/>
          <w:sz w:val="24"/>
        </w:rPr>
        <w:t>信越化学</w:t>
      </w:r>
      <w:r w:rsidR="009A527A" w:rsidRPr="00B64A6F">
        <w:rPr>
          <w:rFonts w:hint="eastAsia"/>
          <w:sz w:val="24"/>
        </w:rPr>
        <w:t>および</w:t>
      </w:r>
      <w:r w:rsidR="00E72567" w:rsidRPr="00B64A6F">
        <w:rPr>
          <w:rFonts w:hint="eastAsia"/>
          <w:sz w:val="24"/>
        </w:rPr>
        <w:t>信越半導体</w:t>
      </w:r>
      <w:r w:rsidR="008F118F">
        <w:rPr>
          <w:rFonts w:hint="eastAsia"/>
          <w:sz w:val="24"/>
        </w:rPr>
        <w:t>をはじめとする当社</w:t>
      </w:r>
      <w:r w:rsidR="00B111D4">
        <w:rPr>
          <w:rFonts w:hint="eastAsia"/>
          <w:sz w:val="24"/>
        </w:rPr>
        <w:t>グループ</w:t>
      </w:r>
      <w:r w:rsidRPr="00B64A6F">
        <w:rPr>
          <w:rFonts w:hint="eastAsia"/>
          <w:sz w:val="24"/>
        </w:rPr>
        <w:t>は、大口径</w:t>
      </w:r>
      <w:r w:rsidRPr="00B64A6F">
        <w:rPr>
          <w:rFonts w:hint="eastAsia"/>
          <w:sz w:val="24"/>
        </w:rPr>
        <w:t>GaN</w:t>
      </w:r>
      <w:r w:rsidRPr="00B64A6F">
        <w:rPr>
          <w:rFonts w:hint="eastAsia"/>
          <w:sz w:val="24"/>
        </w:rPr>
        <w:t>関連製品を供給することで、</w:t>
      </w:r>
      <w:r w:rsidR="00CA7D1C">
        <w:rPr>
          <w:rFonts w:hint="eastAsia"/>
          <w:sz w:val="24"/>
        </w:rPr>
        <w:t>時代の要請である</w:t>
      </w:r>
      <w:r w:rsidR="00832BCF">
        <w:rPr>
          <w:rFonts w:hint="eastAsia"/>
          <w:sz w:val="24"/>
        </w:rPr>
        <w:t>、</w:t>
      </w:r>
      <w:r w:rsidRPr="00B64A6F">
        <w:rPr>
          <w:rFonts w:hint="eastAsia"/>
          <w:sz w:val="24"/>
        </w:rPr>
        <w:t>エネルギーを効率的に利用できる持続可能な社会の実現に貢献してまいります。</w:t>
      </w:r>
    </w:p>
    <w:p w:rsidR="00997A6B" w:rsidRDefault="00997A6B" w:rsidP="00997A6B">
      <w:pPr>
        <w:pStyle w:val="aa"/>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307975</wp:posOffset>
                </wp:positionV>
                <wp:extent cx="4543425" cy="1045210"/>
                <wp:effectExtent l="0" t="0" r="28575"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104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C269" id="正方形/長方形 1" o:spid="_x0000_s1026" style="position:absolute;left:0;text-align:left;margin-left:46.95pt;margin-top:24.25pt;width:357.7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" filled="f">
                <v:textbox inset="5.85pt,.7pt,5.85pt,.7pt"/>
              </v:rect>
            </w:pict>
          </mc:Fallback>
        </mc:AlternateContent>
      </w:r>
      <w:r>
        <w:rPr>
          <w:rFonts w:hint="eastAsia"/>
        </w:rPr>
        <w:t xml:space="preserve">　　　　　　　　　　　　　　　　　　　　　　　　　　　　　　　　　　　　　　　　　　　　　</w:t>
      </w:r>
    </w:p>
    <w:p w:rsidR="00997A6B" w:rsidRPr="00997A6B" w:rsidRDefault="00997A6B" w:rsidP="00997A6B">
      <w:pPr>
        <w:pStyle w:val="aa"/>
        <w:ind w:firstLineChars="1400" w:firstLine="2940"/>
        <w:jc w:val="both"/>
        <w:rPr>
          <w:rFonts w:asciiTheme="minorEastAsia" w:eastAsiaTheme="minorEastAsia" w:hAnsiTheme="minorEastAsia"/>
          <w:sz w:val="21"/>
          <w:szCs w:val="21"/>
        </w:rPr>
      </w:pPr>
      <w:r w:rsidRPr="00997A6B">
        <w:rPr>
          <w:rFonts w:asciiTheme="minorEastAsia" w:eastAsiaTheme="minorEastAsia" w:hAnsiTheme="minorEastAsia" w:hint="eastAsia"/>
          <w:sz w:val="21"/>
          <w:szCs w:val="21"/>
        </w:rPr>
        <w:t>この件に関するお問い合わせは</w:t>
      </w:r>
    </w:p>
    <w:p w:rsidR="00997A6B" w:rsidRPr="00997A6B" w:rsidRDefault="00997A6B" w:rsidP="00997A6B">
      <w:pPr>
        <w:spacing w:line="280" w:lineRule="exact"/>
        <w:jc w:val="center"/>
        <w:rPr>
          <w:rFonts w:asciiTheme="minorEastAsia" w:hAnsiTheme="minorEastAsia"/>
          <w:szCs w:val="21"/>
        </w:rPr>
      </w:pPr>
      <w:r w:rsidRPr="00997A6B">
        <w:rPr>
          <w:rFonts w:asciiTheme="minorEastAsia" w:hAnsiTheme="minorEastAsia" w:hint="eastAsia"/>
          <w:szCs w:val="21"/>
        </w:rPr>
        <w:t>信越化学工業株式会社　広報部　小石川</w:t>
      </w:r>
    </w:p>
    <w:p w:rsidR="00997A6B" w:rsidRPr="00997A6B" w:rsidRDefault="00997A6B" w:rsidP="00997A6B">
      <w:pPr>
        <w:spacing w:line="280" w:lineRule="exact"/>
        <w:jc w:val="center"/>
        <w:rPr>
          <w:rFonts w:asciiTheme="minorEastAsia" w:hAnsiTheme="minorEastAsia"/>
          <w:szCs w:val="21"/>
        </w:rPr>
      </w:pPr>
      <w:r w:rsidRPr="00997A6B">
        <w:rPr>
          <w:rFonts w:asciiTheme="minorEastAsia" w:hAnsiTheme="minorEastAsia" w:hint="eastAsia"/>
          <w:szCs w:val="21"/>
        </w:rPr>
        <w:t xml:space="preserve">Tel: 03-3246-5091　FAX: 03-3246-5096　</w:t>
      </w:r>
    </w:p>
    <w:p w:rsidR="00997A6B" w:rsidRPr="00997A6B" w:rsidRDefault="00997A6B" w:rsidP="00997A6B">
      <w:pPr>
        <w:jc w:val="center"/>
        <w:rPr>
          <w:rFonts w:asciiTheme="minorEastAsia" w:hAnsiTheme="minorEastAsia"/>
        </w:rPr>
      </w:pPr>
      <w:r w:rsidRPr="00997A6B">
        <w:rPr>
          <w:rFonts w:asciiTheme="minorEastAsia" w:hAnsiTheme="minorEastAsia" w:hint="eastAsia"/>
          <w:szCs w:val="21"/>
        </w:rPr>
        <w:t>e-mail：</w:t>
      </w:r>
      <w:hyperlink r:id="rId8" w:history="1">
        <w:r w:rsidRPr="00997A6B">
          <w:rPr>
            <w:rStyle w:val="ac"/>
            <w:rFonts w:asciiTheme="minorEastAsia" w:hAnsiTheme="minorEastAsia"/>
            <w:szCs w:val="21"/>
          </w:rPr>
          <w:t>sec-pr@shinetsu.jp</w:t>
        </w:r>
      </w:hyperlink>
      <w:r w:rsidRPr="00997A6B">
        <w:rPr>
          <w:rFonts w:asciiTheme="minorEastAsia" w:hAnsiTheme="minorEastAsia" w:hint="eastAsia"/>
          <w:szCs w:val="21"/>
        </w:rPr>
        <w:t>までお願いします</w:t>
      </w:r>
    </w:p>
    <w:p w:rsidR="00997A6B" w:rsidRPr="00997A6B" w:rsidRDefault="00997A6B" w:rsidP="00997A6B">
      <w:pPr>
        <w:rPr>
          <w:rFonts w:asciiTheme="minorEastAsia" w:hAnsiTheme="minorEastAsia"/>
        </w:rPr>
      </w:pPr>
    </w:p>
    <w:p w:rsidR="00F95733" w:rsidRPr="00997A6B" w:rsidRDefault="00F95733" w:rsidP="00C56F26">
      <w:pPr>
        <w:rPr>
          <w:sz w:val="24"/>
        </w:rPr>
      </w:pPr>
    </w:p>
    <w:sectPr w:rsidR="00F95733" w:rsidRPr="00997A6B" w:rsidSect="00F95733">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6B" w:rsidRDefault="00DD246B" w:rsidP="008A37E7">
      <w:r>
        <w:separator/>
      </w:r>
    </w:p>
  </w:endnote>
  <w:endnote w:type="continuationSeparator" w:id="0">
    <w:p w:rsidR="00DD246B" w:rsidRDefault="00DD246B" w:rsidP="008A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6B" w:rsidRDefault="00DD246B" w:rsidP="008A37E7">
      <w:r>
        <w:separator/>
      </w:r>
    </w:p>
  </w:footnote>
  <w:footnote w:type="continuationSeparator" w:id="0">
    <w:p w:rsidR="00DD246B" w:rsidRDefault="00DD246B" w:rsidP="008A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6B" w:rsidRDefault="00997A6B" w:rsidP="00997A6B">
    <w:pPr>
      <w:spacing w:line="360" w:lineRule="auto"/>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623570</wp:posOffset>
              </wp:positionH>
              <wp:positionV relativeFrom="paragraph">
                <wp:posOffset>360045</wp:posOffset>
              </wp:positionV>
              <wp:extent cx="6120130" cy="0"/>
              <wp:effectExtent l="13335" t="14605" r="10160" b="139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35573"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8.35pt" to="53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" strokecolor="navy" strokeweight="1.5pt"/>
          </w:pict>
        </mc:Fallback>
      </mc:AlternateContent>
    </w:r>
    <w:r>
      <w:rPr>
        <w:rFonts w:ascii="ＭＳ ゴシック" w:eastAsia="ＭＳ ゴシック" w:hAnsi="ＭＳ ゴシック"/>
        <w:noProof/>
        <w:sz w:val="18"/>
      </w:rPr>
      <w:drawing>
        <wp:inline distT="0" distB="0" distL="0" distR="0">
          <wp:extent cx="1257300" cy="285750"/>
          <wp:effectExtent l="0" t="0" r="0" b="0"/>
          <wp:docPr id="2" name="図 2" descr="CI印刷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印刷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r>
      <w:rPr>
        <w:rFonts w:ascii="ＭＳ ゴシック" w:eastAsia="ＭＳ ゴシック" w:hAnsi="ＭＳ ゴシック" w:hint="eastAsia"/>
        <w:sz w:val="18"/>
      </w:rPr>
      <w:t xml:space="preserve">                                                  </w:t>
    </w:r>
    <w:r>
      <w:rPr>
        <w:rFonts w:ascii="ＭＳ ゴシック" w:eastAsia="ＭＳ ゴシック" w:hAnsi="ＭＳ ゴシック" w:hint="eastAsia"/>
        <w:sz w:val="20"/>
      </w:rPr>
      <w:t>信越化学工業株式会社</w:t>
    </w:r>
  </w:p>
  <w:p w:rsidR="00997A6B" w:rsidRDefault="00997A6B" w:rsidP="00997A6B">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〒100-0004 東京都千代田区大手町2-6-1</w:t>
    </w:r>
  </w:p>
  <w:p w:rsidR="00997A6B" w:rsidRDefault="00997A6B" w:rsidP="00997A6B">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朝日生命大手町ビル</w:t>
    </w:r>
  </w:p>
  <w:p w:rsidR="00997A6B" w:rsidRDefault="00997A6B" w:rsidP="00997A6B">
    <w:pPr>
      <w:jc w:val="right"/>
      <w:rPr>
        <w:rFonts w:ascii="ＭＳ ゴシック" w:eastAsia="ＭＳ ゴシック" w:hAnsi="ＭＳ ゴシック"/>
        <w:sz w:val="18"/>
      </w:rPr>
    </w:pPr>
    <w:r>
      <w:rPr>
        <w:rFonts w:ascii="ＭＳ ゴシック" w:eastAsia="ＭＳ ゴシック" w:hAnsi="ＭＳ ゴシック" w:hint="eastAsia"/>
        <w:sz w:val="18"/>
      </w:rPr>
      <w:t>TEL: 03-3246-5091</w:t>
    </w:r>
  </w:p>
  <w:p w:rsidR="00997A6B" w:rsidRDefault="00997A6B" w:rsidP="00997A6B">
    <w:pPr>
      <w:pStyle w:val="a6"/>
      <w:jc w:val="right"/>
      <w:rPr>
        <w:rFonts w:ascii="ＭＳ ゴシック" w:eastAsia="ＭＳ ゴシック" w:hAnsi="ＭＳ ゴシック"/>
        <w:sz w:val="18"/>
      </w:rPr>
    </w:pPr>
    <w:r>
      <w:rPr>
        <w:rFonts w:ascii="ＭＳ ゴシック" w:eastAsia="ＭＳ ゴシック" w:hAnsi="ＭＳ ゴシック" w:hint="eastAsia"/>
        <w:sz w:val="18"/>
      </w:rPr>
      <w:t>FAX: 03-3246-5096</w:t>
    </w:r>
  </w:p>
  <w:p w:rsidR="00997A6B" w:rsidRDefault="00997A6B" w:rsidP="00997A6B">
    <w:pPr>
      <w:pStyle w:val="a6"/>
      <w:rPr>
        <w:sz w:val="18"/>
      </w:rPr>
    </w:pPr>
  </w:p>
  <w:p w:rsidR="00997A6B" w:rsidRDefault="00997A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35E9B"/>
    <w:multiLevelType w:val="hybridMultilevel"/>
    <w:tmpl w:val="A9860690"/>
    <w:lvl w:ilvl="0" w:tplc="D1927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72"/>
    <w:rsid w:val="00002389"/>
    <w:rsid w:val="0004287F"/>
    <w:rsid w:val="000A5786"/>
    <w:rsid w:val="000B0FAB"/>
    <w:rsid w:val="000D14C1"/>
    <w:rsid w:val="000F05B4"/>
    <w:rsid w:val="00104FE8"/>
    <w:rsid w:val="001576E1"/>
    <w:rsid w:val="00167F52"/>
    <w:rsid w:val="001A59E6"/>
    <w:rsid w:val="001E3175"/>
    <w:rsid w:val="00207B90"/>
    <w:rsid w:val="00241017"/>
    <w:rsid w:val="00241F9C"/>
    <w:rsid w:val="00242D19"/>
    <w:rsid w:val="003A16CE"/>
    <w:rsid w:val="003D0DA8"/>
    <w:rsid w:val="003F742B"/>
    <w:rsid w:val="00411487"/>
    <w:rsid w:val="00414779"/>
    <w:rsid w:val="004178A0"/>
    <w:rsid w:val="004F0A22"/>
    <w:rsid w:val="005179F3"/>
    <w:rsid w:val="00543D0F"/>
    <w:rsid w:val="0057774E"/>
    <w:rsid w:val="005D77BA"/>
    <w:rsid w:val="005F6745"/>
    <w:rsid w:val="00620F66"/>
    <w:rsid w:val="00686D5E"/>
    <w:rsid w:val="006D3253"/>
    <w:rsid w:val="00702475"/>
    <w:rsid w:val="007162EA"/>
    <w:rsid w:val="00766495"/>
    <w:rsid w:val="007F5AD4"/>
    <w:rsid w:val="00832BCF"/>
    <w:rsid w:val="00890F69"/>
    <w:rsid w:val="008A37E7"/>
    <w:rsid w:val="008A5362"/>
    <w:rsid w:val="008F118F"/>
    <w:rsid w:val="009447DD"/>
    <w:rsid w:val="00997A6B"/>
    <w:rsid w:val="009A527A"/>
    <w:rsid w:val="009C7F4D"/>
    <w:rsid w:val="009D7397"/>
    <w:rsid w:val="009E1CE9"/>
    <w:rsid w:val="009E65E6"/>
    <w:rsid w:val="00A513CD"/>
    <w:rsid w:val="00A75815"/>
    <w:rsid w:val="00A91FB8"/>
    <w:rsid w:val="00AC4698"/>
    <w:rsid w:val="00AC6163"/>
    <w:rsid w:val="00AC75E8"/>
    <w:rsid w:val="00AF2BD6"/>
    <w:rsid w:val="00B03A52"/>
    <w:rsid w:val="00B111D4"/>
    <w:rsid w:val="00B64A6F"/>
    <w:rsid w:val="00BC2976"/>
    <w:rsid w:val="00BC6AB8"/>
    <w:rsid w:val="00BF768E"/>
    <w:rsid w:val="00C56F26"/>
    <w:rsid w:val="00C7612F"/>
    <w:rsid w:val="00CA58EF"/>
    <w:rsid w:val="00CA7D1C"/>
    <w:rsid w:val="00CF50BB"/>
    <w:rsid w:val="00D921B8"/>
    <w:rsid w:val="00DD246B"/>
    <w:rsid w:val="00E03C3A"/>
    <w:rsid w:val="00E66298"/>
    <w:rsid w:val="00E72567"/>
    <w:rsid w:val="00E75DE6"/>
    <w:rsid w:val="00EA0154"/>
    <w:rsid w:val="00EB0680"/>
    <w:rsid w:val="00F03DA7"/>
    <w:rsid w:val="00F91F61"/>
    <w:rsid w:val="00F95733"/>
    <w:rsid w:val="00FB5136"/>
    <w:rsid w:val="00FB7DD6"/>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2D521B-80AE-477B-AF76-BF510688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DD6"/>
    <w:pPr>
      <w:ind w:leftChars="400" w:left="840"/>
    </w:pPr>
  </w:style>
  <w:style w:type="paragraph" w:styleId="a4">
    <w:name w:val="Balloon Text"/>
    <w:basedOn w:val="a"/>
    <w:link w:val="a5"/>
    <w:uiPriority w:val="99"/>
    <w:semiHidden/>
    <w:unhideWhenUsed/>
    <w:rsid w:val="008A53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362"/>
    <w:rPr>
      <w:rFonts w:asciiTheme="majorHAnsi" w:eastAsiaTheme="majorEastAsia" w:hAnsiTheme="majorHAnsi" w:cstheme="majorBidi"/>
      <w:sz w:val="18"/>
      <w:szCs w:val="18"/>
    </w:rPr>
  </w:style>
  <w:style w:type="paragraph" w:styleId="a6">
    <w:name w:val="header"/>
    <w:basedOn w:val="a"/>
    <w:link w:val="a7"/>
    <w:unhideWhenUsed/>
    <w:rsid w:val="008A37E7"/>
    <w:pPr>
      <w:tabs>
        <w:tab w:val="center" w:pos="4252"/>
        <w:tab w:val="right" w:pos="8504"/>
      </w:tabs>
      <w:snapToGrid w:val="0"/>
    </w:pPr>
  </w:style>
  <w:style w:type="character" w:customStyle="1" w:styleId="a7">
    <w:name w:val="ヘッダー (文字)"/>
    <w:basedOn w:val="a0"/>
    <w:link w:val="a6"/>
    <w:uiPriority w:val="99"/>
    <w:rsid w:val="008A37E7"/>
  </w:style>
  <w:style w:type="paragraph" w:styleId="a8">
    <w:name w:val="footer"/>
    <w:basedOn w:val="a"/>
    <w:link w:val="a9"/>
    <w:uiPriority w:val="99"/>
    <w:unhideWhenUsed/>
    <w:rsid w:val="008A37E7"/>
    <w:pPr>
      <w:tabs>
        <w:tab w:val="center" w:pos="4252"/>
        <w:tab w:val="right" w:pos="8504"/>
      </w:tabs>
      <w:snapToGrid w:val="0"/>
    </w:pPr>
  </w:style>
  <w:style w:type="character" w:customStyle="1" w:styleId="a9">
    <w:name w:val="フッター (文字)"/>
    <w:basedOn w:val="a0"/>
    <w:link w:val="a8"/>
    <w:uiPriority w:val="99"/>
    <w:rsid w:val="008A37E7"/>
  </w:style>
  <w:style w:type="paragraph" w:styleId="aa">
    <w:name w:val="Closing"/>
    <w:basedOn w:val="a"/>
    <w:link w:val="ab"/>
    <w:rsid w:val="00997A6B"/>
    <w:pPr>
      <w:jc w:val="right"/>
    </w:pPr>
    <w:rPr>
      <w:rFonts w:ascii="ＭＳ ゴシック" w:eastAsia="ＭＳ ゴシック" w:hAnsi="ＭＳ ゴシック" w:cs="Times New Roman"/>
      <w:sz w:val="28"/>
      <w:szCs w:val="24"/>
    </w:rPr>
  </w:style>
  <w:style w:type="character" w:customStyle="1" w:styleId="ab">
    <w:name w:val="結語 (文字)"/>
    <w:basedOn w:val="a0"/>
    <w:link w:val="aa"/>
    <w:rsid w:val="00997A6B"/>
    <w:rPr>
      <w:rFonts w:ascii="ＭＳ ゴシック" w:eastAsia="ＭＳ ゴシック" w:hAnsi="ＭＳ ゴシック" w:cs="Times New Roman"/>
      <w:sz w:val="28"/>
      <w:szCs w:val="24"/>
    </w:rPr>
  </w:style>
  <w:style w:type="character" w:styleId="ac">
    <w:name w:val="Hyperlink"/>
    <w:rsid w:val="00997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shinets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9A79-CD72-49CA-B5BA-70291D34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実</dc:creator>
  <cp:keywords/>
  <dc:description/>
  <cp:lastModifiedBy>小石川　哲也</cp:lastModifiedBy>
  <cp:revision>2</cp:revision>
  <cp:lastPrinted>2020-01-08T07:40:00Z</cp:lastPrinted>
  <dcterms:created xsi:type="dcterms:W3CDTF">2020-01-21T23:05:00Z</dcterms:created>
  <dcterms:modified xsi:type="dcterms:W3CDTF">2020-01-21T23:05:00Z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